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8D7" w:rsidRDefault="00B308D7">
      <w:pPr>
        <w:spacing w:line="400" w:lineRule="exact"/>
        <w:jc w:val="center"/>
        <w:rPr>
          <w:rFonts w:ascii="方正小标宋简体" w:eastAsia="方正小标宋简体" w:hAnsi="宋体" w:cs="Times New Roman"/>
          <w:sz w:val="36"/>
          <w:szCs w:val="36"/>
        </w:rPr>
      </w:pPr>
    </w:p>
    <w:p w:rsidR="00B308D7" w:rsidRDefault="00B94205">
      <w:pPr>
        <w:spacing w:line="500" w:lineRule="exact"/>
        <w:jc w:val="center"/>
        <w:rPr>
          <w:rFonts w:ascii="方正小标宋简体" w:eastAsia="方正小标宋简体" w:hAnsi="宋体" w:cs="Times New Roman"/>
          <w:sz w:val="36"/>
          <w:szCs w:val="36"/>
        </w:rPr>
      </w:pPr>
      <w:r>
        <w:rPr>
          <w:rFonts w:ascii="方正小标宋简体" w:eastAsia="方正小标宋简体" w:hAnsi="宋体" w:cs="Times New Roman" w:hint="eastAsia"/>
          <w:sz w:val="36"/>
          <w:szCs w:val="36"/>
        </w:rPr>
        <w:t>眩晕（后循环缺血）中医诊疗方案</w:t>
      </w:r>
    </w:p>
    <w:p w:rsidR="00B308D7" w:rsidRDefault="00B94205">
      <w:pPr>
        <w:spacing w:line="500" w:lineRule="exact"/>
        <w:jc w:val="center"/>
        <w:rPr>
          <w:rFonts w:ascii="方正小标宋简体" w:eastAsia="方正小标宋简体" w:hAnsi="宋体" w:cs="Times New Roman"/>
          <w:sz w:val="36"/>
          <w:szCs w:val="36"/>
        </w:rPr>
      </w:pPr>
      <w:r>
        <w:rPr>
          <w:rFonts w:ascii="方正小标宋简体" w:eastAsia="方正小标宋简体" w:hAnsi="宋体" w:cs="Times New Roman" w:hint="eastAsia"/>
          <w:sz w:val="36"/>
          <w:szCs w:val="36"/>
        </w:rPr>
        <w:t>（</w:t>
      </w:r>
      <w:r>
        <w:rPr>
          <w:rFonts w:ascii="方正小标宋简体" w:eastAsia="方正小标宋简体" w:hAnsi="宋体" w:cs="Times New Roman"/>
          <w:sz w:val="36"/>
          <w:szCs w:val="36"/>
        </w:rPr>
        <w:t>201</w:t>
      </w:r>
      <w:r>
        <w:rPr>
          <w:rFonts w:ascii="方正小标宋简体" w:eastAsia="方正小标宋简体" w:hAnsi="宋体" w:cs="Times New Roman" w:hint="eastAsia"/>
          <w:sz w:val="36"/>
          <w:szCs w:val="36"/>
        </w:rPr>
        <w:t>8</w:t>
      </w:r>
      <w:r>
        <w:rPr>
          <w:rFonts w:ascii="方正小标宋简体" w:eastAsia="方正小标宋简体" w:hAnsi="宋体" w:cs="Times New Roman"/>
          <w:sz w:val="36"/>
          <w:szCs w:val="36"/>
        </w:rPr>
        <w:t>年版）</w:t>
      </w:r>
    </w:p>
    <w:p w:rsidR="00B308D7" w:rsidRDefault="00B94205">
      <w:pPr>
        <w:spacing w:line="400" w:lineRule="exact"/>
        <w:ind w:firstLineChars="196" w:firstLine="472"/>
        <w:rPr>
          <w:rFonts w:ascii="黑体" w:eastAsia="黑体" w:hAnsi="黑体" w:cs="宋体"/>
          <w:b/>
          <w:bCs/>
          <w:sz w:val="24"/>
          <w:szCs w:val="24"/>
        </w:rPr>
      </w:pPr>
      <w:r>
        <w:rPr>
          <w:rFonts w:ascii="黑体" w:eastAsia="黑体" w:hAnsi="黑体" w:cs="宋体" w:hint="eastAsia"/>
          <w:b/>
          <w:bCs/>
          <w:sz w:val="24"/>
          <w:szCs w:val="24"/>
        </w:rPr>
        <w:t>一、诊断</w:t>
      </w:r>
    </w:p>
    <w:p w:rsidR="00B308D7" w:rsidRDefault="00B94205">
      <w:pPr>
        <w:spacing w:line="400" w:lineRule="exact"/>
        <w:ind w:firstLineChars="200" w:firstLine="480"/>
        <w:rPr>
          <w:rFonts w:asciiTheme="minorEastAsia" w:hAnsiTheme="minorEastAsia" w:cs="宋体"/>
          <w:bCs/>
          <w:sz w:val="24"/>
          <w:szCs w:val="24"/>
        </w:rPr>
      </w:pPr>
      <w:r>
        <w:rPr>
          <w:rFonts w:asciiTheme="minorEastAsia" w:hAnsiTheme="minorEastAsia" w:cs="宋体"/>
          <w:bCs/>
          <w:sz w:val="24"/>
          <w:szCs w:val="24"/>
        </w:rPr>
        <w:t>(</w:t>
      </w:r>
      <w:r>
        <w:rPr>
          <w:rFonts w:asciiTheme="minorEastAsia" w:hAnsiTheme="minorEastAsia" w:cs="宋体"/>
          <w:bCs/>
          <w:sz w:val="24"/>
          <w:szCs w:val="24"/>
        </w:rPr>
        <w:t>一</w:t>
      </w:r>
      <w:r>
        <w:rPr>
          <w:rFonts w:asciiTheme="minorEastAsia" w:hAnsiTheme="minorEastAsia" w:cs="宋体"/>
          <w:bCs/>
          <w:sz w:val="24"/>
          <w:szCs w:val="24"/>
        </w:rPr>
        <w:t>)</w:t>
      </w:r>
      <w:r>
        <w:rPr>
          <w:rFonts w:asciiTheme="minorEastAsia" w:hAnsiTheme="minorEastAsia" w:cs="宋体" w:hint="eastAsia"/>
          <w:bCs/>
          <w:sz w:val="24"/>
          <w:szCs w:val="24"/>
        </w:rPr>
        <w:t>疾病诊断</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中医诊断标准</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参照国家中医药管理局医政司颁布的《</w:t>
      </w:r>
      <w:r>
        <w:rPr>
          <w:rFonts w:ascii="宋体" w:eastAsia="宋体" w:hAnsi="宋体" w:cs="宋体" w:hint="eastAsia"/>
          <w:sz w:val="24"/>
          <w:szCs w:val="24"/>
        </w:rPr>
        <w:t>22</w:t>
      </w:r>
      <w:r>
        <w:rPr>
          <w:rFonts w:ascii="宋体" w:eastAsia="宋体" w:hAnsi="宋体" w:cs="宋体" w:hint="eastAsia"/>
          <w:sz w:val="24"/>
          <w:szCs w:val="24"/>
        </w:rPr>
        <w:t>个专业</w:t>
      </w:r>
      <w:r>
        <w:rPr>
          <w:rFonts w:ascii="宋体" w:eastAsia="宋体" w:hAnsi="宋体" w:cs="宋体" w:hint="eastAsia"/>
          <w:sz w:val="24"/>
          <w:szCs w:val="24"/>
        </w:rPr>
        <w:t>95</w:t>
      </w:r>
      <w:r>
        <w:rPr>
          <w:rFonts w:ascii="宋体" w:eastAsia="宋体" w:hAnsi="宋体" w:cs="宋体" w:hint="eastAsia"/>
          <w:sz w:val="24"/>
          <w:szCs w:val="24"/>
        </w:rPr>
        <w:t>个病种中医诊疗方案合订本</w:t>
      </w:r>
      <w:r>
        <w:rPr>
          <w:rFonts w:ascii="宋体" w:eastAsia="宋体" w:hAnsi="宋体" w:cs="宋体" w:hint="eastAsia"/>
          <w:sz w:val="24"/>
          <w:szCs w:val="24"/>
        </w:rPr>
        <w:t>-</w:t>
      </w:r>
      <w:r>
        <w:rPr>
          <w:rFonts w:ascii="宋体" w:eastAsia="宋体" w:hAnsi="宋体" w:cs="宋体" w:hint="eastAsia"/>
          <w:sz w:val="24"/>
          <w:szCs w:val="24"/>
        </w:rPr>
        <w:t>眩晕诊疗方案》</w:t>
      </w:r>
      <w:r>
        <w:rPr>
          <w:rFonts w:ascii="宋体" w:eastAsia="宋体" w:hAnsi="宋体" w:cs="宋体" w:hint="eastAsia"/>
          <w:sz w:val="24"/>
          <w:szCs w:val="24"/>
          <w:vertAlign w:val="superscript"/>
        </w:rPr>
        <w:t>[1]</w:t>
      </w:r>
      <w:r>
        <w:rPr>
          <w:rFonts w:ascii="宋体" w:eastAsia="宋体" w:hAnsi="宋体" w:cs="宋体" w:hint="eastAsia"/>
          <w:sz w:val="24"/>
          <w:szCs w:val="24"/>
        </w:rPr>
        <w:t>。</w:t>
      </w:r>
    </w:p>
    <w:p w:rsidR="00B308D7" w:rsidRDefault="00B94205">
      <w:pPr>
        <w:spacing w:line="400" w:lineRule="exact"/>
        <w:ind w:firstLineChars="200" w:firstLine="480"/>
        <w:rPr>
          <w:rFonts w:ascii="宋体" w:eastAsia="宋体" w:hAnsi="宋体" w:cs="宋体"/>
          <w:sz w:val="24"/>
          <w:szCs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w:t>
      </w:r>
      <w:r>
        <w:rPr>
          <w:rFonts w:ascii="宋体" w:eastAsia="宋体" w:hAnsi="宋体" w:cs="宋体" w:hint="eastAsia"/>
          <w:sz w:val="24"/>
          <w:szCs w:val="24"/>
        </w:rPr>
        <w:t>主症：眩晕或头晕，闭目即止，甚如坐舟船；也可仅表现为头昏、伴或不伴头痛、睡眠差等。</w:t>
      </w:r>
    </w:p>
    <w:p w:rsidR="00B308D7" w:rsidRDefault="00B94205">
      <w:pPr>
        <w:spacing w:line="400" w:lineRule="exact"/>
        <w:ind w:firstLineChars="200" w:firstLine="480"/>
        <w:rPr>
          <w:rFonts w:ascii="宋体" w:eastAsia="宋体" w:hAnsi="宋体" w:cs="宋体"/>
          <w:sz w:val="24"/>
          <w:szCs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w:t>
      </w:r>
      <w:r>
        <w:rPr>
          <w:rFonts w:ascii="宋体" w:eastAsia="宋体" w:hAnsi="宋体" w:cs="宋体" w:hint="eastAsia"/>
          <w:sz w:val="24"/>
          <w:szCs w:val="24"/>
        </w:rPr>
        <w:t>伴随症：可伴有短暂意识丧失、恶心呕吐、眼球震颤、耳鸣、心悸、面色晄白等；可同时伴视物重影、面舌麻木、肢体麻木、肢体无力等症状。</w:t>
      </w:r>
    </w:p>
    <w:p w:rsidR="00B308D7" w:rsidRDefault="00B94205">
      <w:pPr>
        <w:spacing w:line="400" w:lineRule="exact"/>
        <w:ind w:firstLineChars="200" w:firstLine="480"/>
        <w:rPr>
          <w:rFonts w:ascii="宋体" w:eastAsia="宋体" w:hAnsi="宋体" w:cs="宋体"/>
          <w:sz w:val="24"/>
          <w:szCs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w:t>
      </w:r>
      <w:r>
        <w:rPr>
          <w:rFonts w:ascii="宋体" w:eastAsia="宋体" w:hAnsi="宋体" w:cs="宋体" w:hint="eastAsia"/>
          <w:sz w:val="24"/>
          <w:szCs w:val="24"/>
        </w:rPr>
        <w:t>发作持续时间与体位：发作持续时间在数秒、数分钟、数天到数月长短不等；可反复发作；眩晕可与体位有关或无关。</w:t>
      </w:r>
      <w:r>
        <w:rPr>
          <w:rFonts w:ascii="宋体" w:eastAsia="宋体" w:hAnsi="宋体" w:cs="宋体" w:hint="eastAsia"/>
          <w:sz w:val="24"/>
          <w:szCs w:val="24"/>
        </w:rPr>
        <w:t xml:space="preserve"> </w:t>
      </w:r>
    </w:p>
    <w:p w:rsidR="00B308D7" w:rsidRDefault="00B94205">
      <w:pPr>
        <w:topLinePunct/>
        <w:spacing w:line="400" w:lineRule="exact"/>
        <w:ind w:firstLineChars="250" w:firstLine="600"/>
        <w:rPr>
          <w:rFonts w:ascii="宋体" w:eastAsia="宋体" w:hAnsi="宋体" w:cs="宋体"/>
          <w:sz w:val="24"/>
          <w:szCs w:val="24"/>
        </w:rPr>
      </w:pP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w:t>
      </w:r>
      <w:r>
        <w:rPr>
          <w:rFonts w:ascii="宋体" w:eastAsia="宋体" w:hAnsi="宋体" w:cs="宋体" w:hint="eastAsia"/>
          <w:sz w:val="24"/>
          <w:szCs w:val="24"/>
        </w:rPr>
        <w:t>病程：发病在</w:t>
      </w:r>
      <w:r>
        <w:rPr>
          <w:rFonts w:ascii="宋体" w:eastAsia="宋体" w:hAnsi="宋体" w:cs="宋体" w:hint="eastAsia"/>
          <w:sz w:val="24"/>
          <w:szCs w:val="24"/>
        </w:rPr>
        <w:t>8</w:t>
      </w:r>
      <w:r>
        <w:rPr>
          <w:rFonts w:ascii="宋体" w:eastAsia="宋体" w:hAnsi="宋体" w:cs="宋体" w:hint="eastAsia"/>
          <w:sz w:val="24"/>
          <w:szCs w:val="24"/>
        </w:rPr>
        <w:t>小时以内为超急性期；发病</w:t>
      </w:r>
      <w:r>
        <w:rPr>
          <w:rFonts w:ascii="宋体" w:eastAsia="宋体" w:hAnsi="宋体" w:cs="宋体" w:hint="eastAsia"/>
          <w:sz w:val="24"/>
          <w:szCs w:val="24"/>
        </w:rPr>
        <w:t>8</w:t>
      </w:r>
      <w:r>
        <w:rPr>
          <w:rFonts w:ascii="宋体" w:eastAsia="宋体" w:hAnsi="宋体" w:cs="宋体" w:hint="eastAsia"/>
          <w:sz w:val="24"/>
          <w:szCs w:val="24"/>
        </w:rPr>
        <w:t>小时至</w:t>
      </w:r>
      <w:r>
        <w:rPr>
          <w:rFonts w:ascii="宋体" w:eastAsia="宋体" w:hAnsi="宋体" w:cs="宋体" w:hint="eastAsia"/>
          <w:sz w:val="24"/>
          <w:szCs w:val="24"/>
        </w:rPr>
        <w:t>2</w:t>
      </w:r>
      <w:r>
        <w:rPr>
          <w:rFonts w:ascii="宋体" w:eastAsia="宋体" w:hAnsi="宋体" w:cs="宋体" w:hint="eastAsia"/>
          <w:sz w:val="24"/>
          <w:szCs w:val="24"/>
        </w:rPr>
        <w:t>周为急性期；</w:t>
      </w:r>
      <w:r>
        <w:rPr>
          <w:rFonts w:ascii="宋体" w:eastAsia="宋体" w:hAnsi="宋体" w:cs="宋体" w:hint="eastAsia"/>
          <w:sz w:val="24"/>
          <w:szCs w:val="24"/>
        </w:rPr>
        <w:t>2</w:t>
      </w:r>
      <w:r>
        <w:rPr>
          <w:rFonts w:ascii="宋体" w:eastAsia="宋体" w:hAnsi="宋体" w:cs="宋体" w:hint="eastAsia"/>
          <w:sz w:val="24"/>
          <w:szCs w:val="24"/>
        </w:rPr>
        <w:t>周至</w:t>
      </w:r>
      <w:r>
        <w:rPr>
          <w:rFonts w:ascii="宋体" w:eastAsia="宋体" w:hAnsi="宋体" w:cs="宋体" w:hint="eastAsia"/>
          <w:sz w:val="24"/>
          <w:szCs w:val="24"/>
        </w:rPr>
        <w:t>6</w:t>
      </w:r>
      <w:r>
        <w:rPr>
          <w:rFonts w:ascii="宋体" w:eastAsia="宋体" w:hAnsi="宋体" w:cs="宋体" w:hint="eastAsia"/>
          <w:sz w:val="24"/>
          <w:szCs w:val="24"/>
        </w:rPr>
        <w:t>个月为恢复期；</w:t>
      </w:r>
      <w:r>
        <w:rPr>
          <w:rFonts w:ascii="宋体" w:eastAsia="宋体" w:hAnsi="宋体" w:cs="宋体" w:hint="eastAsia"/>
          <w:sz w:val="24"/>
          <w:szCs w:val="24"/>
        </w:rPr>
        <w:t>6</w:t>
      </w:r>
      <w:r>
        <w:rPr>
          <w:rFonts w:ascii="宋体" w:eastAsia="宋体" w:hAnsi="宋体" w:cs="宋体" w:hint="eastAsia"/>
          <w:sz w:val="24"/>
          <w:szCs w:val="24"/>
        </w:rPr>
        <w:t>个月后为后遗症期；把部分病情缓慢的急性期患者称为发作后期。本治疗方案选择发作后期及恢复期患者。</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西医诊断标准</w:t>
      </w:r>
    </w:p>
    <w:p w:rsidR="00B308D7" w:rsidRDefault="00B94205" w:rsidP="00AC71C1">
      <w:pPr>
        <w:spacing w:line="400" w:lineRule="exact"/>
        <w:ind w:firstLineChars="177" w:firstLine="425"/>
        <w:rPr>
          <w:rFonts w:ascii="宋体" w:eastAsia="宋体" w:hAnsi="宋体" w:cs="宋体"/>
          <w:sz w:val="24"/>
          <w:szCs w:val="24"/>
        </w:rPr>
      </w:pPr>
      <w:r>
        <w:rPr>
          <w:rFonts w:ascii="宋体" w:eastAsia="宋体" w:hAnsi="宋体" w:cs="宋体" w:hint="eastAsia"/>
          <w:sz w:val="24"/>
          <w:szCs w:val="24"/>
        </w:rPr>
        <w:t>参照中国后循环缺血的专家共识</w:t>
      </w:r>
      <w:r>
        <w:rPr>
          <w:rFonts w:ascii="宋体" w:eastAsia="宋体" w:hAnsi="宋体" w:cs="宋体" w:hint="eastAsia"/>
          <w:sz w:val="24"/>
          <w:szCs w:val="24"/>
          <w:vertAlign w:val="superscript"/>
        </w:rPr>
        <w:t>[2]</w:t>
      </w:r>
      <w:r>
        <w:rPr>
          <w:rFonts w:ascii="宋体" w:eastAsia="宋体" w:hAnsi="宋体" w:cs="宋体" w:hint="eastAsia"/>
          <w:sz w:val="24"/>
          <w:szCs w:val="24"/>
        </w:rPr>
        <w:t>及《眩晕》</w:t>
      </w:r>
      <w:r>
        <w:rPr>
          <w:rFonts w:ascii="宋体" w:eastAsia="宋体" w:hAnsi="宋体" w:cs="宋体" w:hint="eastAsia"/>
          <w:sz w:val="24"/>
          <w:szCs w:val="24"/>
        </w:rPr>
        <w:t xml:space="preserve"> </w:t>
      </w:r>
      <w:r>
        <w:rPr>
          <w:rFonts w:ascii="宋体" w:eastAsia="宋体" w:hAnsi="宋体" w:cs="宋体" w:hint="eastAsia"/>
          <w:sz w:val="24"/>
          <w:szCs w:val="24"/>
          <w:vertAlign w:val="superscript"/>
        </w:rPr>
        <w:t>[3]</w:t>
      </w:r>
      <w:r>
        <w:rPr>
          <w:rFonts w:ascii="宋体" w:eastAsia="宋体" w:hAnsi="宋体" w:cs="宋体" w:hint="eastAsia"/>
          <w:sz w:val="24"/>
          <w:szCs w:val="24"/>
        </w:rPr>
        <w:t>。</w:t>
      </w:r>
    </w:p>
    <w:p w:rsidR="00B308D7" w:rsidRDefault="00B94205" w:rsidP="00AC71C1">
      <w:pPr>
        <w:spacing w:line="400" w:lineRule="exact"/>
        <w:ind w:firstLineChars="177" w:firstLine="425"/>
        <w:rPr>
          <w:rFonts w:ascii="宋体" w:eastAsia="宋体" w:hAnsi="宋体" w:cs="宋体"/>
          <w:sz w:val="24"/>
          <w:szCs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w:t>
      </w:r>
      <w:r>
        <w:rPr>
          <w:rFonts w:ascii="宋体" w:eastAsia="宋体" w:hAnsi="宋体" w:cs="宋体" w:hint="eastAsia"/>
          <w:sz w:val="24"/>
          <w:szCs w:val="24"/>
        </w:rPr>
        <w:t>常见症状：头晕、眩晕、肢体麻木、头痛、呕吐、复视、短暂意识丧失、血压增高、平衡障碍</w:t>
      </w:r>
      <w:r>
        <w:rPr>
          <w:rFonts w:ascii="宋体" w:eastAsia="宋体" w:hAnsi="宋体" w:cs="宋体" w:hint="eastAsia"/>
          <w:sz w:val="24"/>
          <w:szCs w:val="24"/>
        </w:rPr>
        <w:t>,</w:t>
      </w:r>
      <w:r>
        <w:rPr>
          <w:rFonts w:ascii="宋体" w:eastAsia="宋体" w:hAnsi="宋体" w:cs="宋体" w:hint="eastAsia"/>
          <w:sz w:val="24"/>
          <w:szCs w:val="24"/>
        </w:rPr>
        <w:t>站立不稳和双下肢无力等。</w:t>
      </w:r>
    </w:p>
    <w:p w:rsidR="00B308D7" w:rsidRDefault="00B94205" w:rsidP="00AC71C1">
      <w:pPr>
        <w:spacing w:line="400" w:lineRule="exact"/>
        <w:ind w:firstLineChars="177" w:firstLine="425"/>
        <w:rPr>
          <w:rFonts w:ascii="宋体" w:eastAsia="宋体" w:hAnsi="宋体" w:cs="宋体"/>
          <w:sz w:val="24"/>
          <w:szCs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w:t>
      </w:r>
      <w:r>
        <w:rPr>
          <w:rFonts w:ascii="宋体" w:eastAsia="宋体" w:hAnsi="宋体" w:cs="宋体" w:hint="eastAsia"/>
          <w:sz w:val="24"/>
          <w:szCs w:val="24"/>
        </w:rPr>
        <w:t>常见体征：眼球运动障碍、肢体瘫痪、感觉异常、步态</w:t>
      </w:r>
      <w:r>
        <w:rPr>
          <w:rFonts w:ascii="宋体" w:eastAsia="宋体" w:hAnsi="宋体" w:cs="宋体" w:hint="eastAsia"/>
          <w:sz w:val="24"/>
          <w:szCs w:val="24"/>
        </w:rPr>
        <w:t>/</w:t>
      </w:r>
      <w:r>
        <w:rPr>
          <w:rFonts w:ascii="宋体" w:eastAsia="宋体" w:hAnsi="宋体" w:cs="宋体" w:hint="eastAsia"/>
          <w:sz w:val="24"/>
          <w:szCs w:val="24"/>
        </w:rPr>
        <w:t>肢体共济失调、构音</w:t>
      </w:r>
      <w:r>
        <w:rPr>
          <w:rFonts w:ascii="宋体" w:eastAsia="宋体" w:hAnsi="宋体" w:cs="宋体" w:hint="eastAsia"/>
          <w:sz w:val="24"/>
          <w:szCs w:val="24"/>
        </w:rPr>
        <w:t>/</w:t>
      </w:r>
      <w:r>
        <w:rPr>
          <w:rFonts w:ascii="宋体" w:eastAsia="宋体" w:hAnsi="宋体" w:cs="宋体" w:hint="eastAsia"/>
          <w:sz w:val="24"/>
          <w:szCs w:val="24"/>
        </w:rPr>
        <w:t>吞咽障碍、视野缺损、声嘶、</w:t>
      </w:r>
      <w:r>
        <w:rPr>
          <w:rFonts w:ascii="宋体" w:eastAsia="宋体" w:hAnsi="宋体" w:cs="宋体" w:hint="eastAsia"/>
          <w:sz w:val="24"/>
          <w:szCs w:val="24"/>
        </w:rPr>
        <w:t>Horner</w:t>
      </w:r>
      <w:r>
        <w:rPr>
          <w:rFonts w:ascii="宋体" w:eastAsia="宋体" w:hAnsi="宋体" w:cs="宋体" w:hint="eastAsia"/>
          <w:sz w:val="24"/>
          <w:szCs w:val="24"/>
        </w:rPr>
        <w:t>征等。出现一侧脑神经损害和另一侧运动感觉损害的交叉表现是后循环缺血的特征表现。</w:t>
      </w:r>
      <w:r>
        <w:rPr>
          <w:rFonts w:ascii="宋体" w:eastAsia="宋体" w:hAnsi="宋体" w:cs="宋体" w:hint="eastAsia"/>
          <w:sz w:val="24"/>
          <w:szCs w:val="24"/>
        </w:rPr>
        <w:br/>
      </w: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w:t>
      </w:r>
      <w:r>
        <w:rPr>
          <w:rFonts w:ascii="宋体" w:eastAsia="宋体" w:hAnsi="宋体" w:cs="宋体" w:hint="eastAsia"/>
          <w:sz w:val="24"/>
          <w:szCs w:val="24"/>
        </w:rPr>
        <w:t>常见综合征：后循环</w:t>
      </w:r>
      <w:r>
        <w:rPr>
          <w:rFonts w:ascii="宋体" w:eastAsia="宋体" w:hAnsi="宋体" w:cs="宋体" w:hint="eastAsia"/>
          <w:sz w:val="24"/>
          <w:szCs w:val="24"/>
        </w:rPr>
        <w:t>TIA</w:t>
      </w:r>
      <w:r>
        <w:rPr>
          <w:rFonts w:ascii="宋体" w:eastAsia="宋体" w:hAnsi="宋体" w:cs="宋体" w:hint="eastAsia"/>
          <w:sz w:val="24"/>
          <w:szCs w:val="24"/>
        </w:rPr>
        <w:t>、小脑梗死、延脑背外侧综合征、基底动脉尖综合征、</w:t>
      </w:r>
      <w:r>
        <w:rPr>
          <w:rFonts w:ascii="宋体" w:eastAsia="宋体" w:hAnsi="宋体" w:cs="宋体" w:hint="eastAsia"/>
          <w:sz w:val="24"/>
          <w:szCs w:val="24"/>
        </w:rPr>
        <w:t>Weber</w:t>
      </w:r>
      <w:r>
        <w:rPr>
          <w:rFonts w:ascii="宋体" w:eastAsia="宋体" w:hAnsi="宋体" w:cs="宋体" w:hint="eastAsia"/>
          <w:sz w:val="24"/>
          <w:szCs w:val="24"/>
        </w:rPr>
        <w:t>综合征、闭锁综合征、大脑后动脉梗死、腔隙性梗死（共济失调轻偏瘫、构音障碍</w:t>
      </w:r>
      <w:r>
        <w:rPr>
          <w:rFonts w:ascii="宋体" w:eastAsia="宋体" w:hAnsi="宋体" w:cs="宋体" w:hint="eastAsia"/>
          <w:sz w:val="24"/>
          <w:szCs w:val="24"/>
        </w:rPr>
        <w:t>-</w:t>
      </w:r>
      <w:r>
        <w:rPr>
          <w:rFonts w:ascii="宋体" w:eastAsia="宋体" w:hAnsi="宋体" w:cs="宋体" w:hint="eastAsia"/>
          <w:sz w:val="24"/>
          <w:szCs w:val="24"/>
        </w:rPr>
        <w:t>拙手综合征、纯运动性轻偏瘫、纯感觉性卒中、感觉运动性卒中）。</w:t>
      </w:r>
    </w:p>
    <w:p w:rsidR="00B308D7" w:rsidRDefault="00B94205" w:rsidP="00AC71C1">
      <w:pPr>
        <w:spacing w:line="400" w:lineRule="exact"/>
        <w:ind w:firstLineChars="177" w:firstLine="425"/>
        <w:rPr>
          <w:rFonts w:ascii="宋体" w:eastAsia="宋体" w:hAnsi="宋体" w:cs="宋体"/>
          <w:sz w:val="24"/>
          <w:szCs w:val="24"/>
        </w:rPr>
      </w:pP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w:t>
      </w:r>
      <w:r>
        <w:rPr>
          <w:rFonts w:ascii="宋体" w:eastAsia="宋体" w:hAnsi="宋体" w:cs="宋体" w:hint="eastAsia"/>
          <w:sz w:val="24"/>
          <w:szCs w:val="24"/>
        </w:rPr>
        <w:t>伴随症状：</w:t>
      </w:r>
    </w:p>
    <w:p w:rsidR="00B308D7" w:rsidRDefault="00B94205" w:rsidP="00AC71C1">
      <w:pPr>
        <w:spacing w:line="400" w:lineRule="exact"/>
        <w:ind w:firstLineChars="177" w:firstLine="425"/>
        <w:rPr>
          <w:rFonts w:ascii="宋体" w:eastAsia="宋体" w:hAnsi="宋体" w:cs="宋体"/>
          <w:color w:val="FF0000"/>
          <w:sz w:val="24"/>
          <w:szCs w:val="24"/>
        </w:rPr>
      </w:pPr>
      <w:r>
        <w:rPr>
          <w:rFonts w:ascii="宋体" w:eastAsia="宋体" w:hAnsi="宋体" w:cs="宋体" w:hint="eastAsia"/>
          <w:sz w:val="24"/>
          <w:szCs w:val="24"/>
        </w:rPr>
        <w:t>可伴有小脑前下动脉缺血、或迷路动脉</w:t>
      </w:r>
      <w:r>
        <w:rPr>
          <w:rFonts w:ascii="宋体" w:eastAsia="宋体" w:hAnsi="宋体" w:cs="宋体" w:hint="eastAsia"/>
          <w:sz w:val="24"/>
          <w:szCs w:val="24"/>
        </w:rPr>
        <w:t>(</w:t>
      </w:r>
      <w:r>
        <w:rPr>
          <w:rFonts w:ascii="宋体" w:eastAsia="宋体" w:hAnsi="宋体" w:cs="宋体" w:hint="eastAsia"/>
          <w:sz w:val="24"/>
          <w:szCs w:val="24"/>
        </w:rPr>
        <w:t>也称内听动脉</w:t>
      </w:r>
      <w:r>
        <w:rPr>
          <w:rFonts w:ascii="宋体" w:eastAsia="宋体" w:hAnsi="宋体" w:cs="宋体" w:hint="eastAsia"/>
          <w:sz w:val="24"/>
          <w:szCs w:val="24"/>
        </w:rPr>
        <w:t>)</w:t>
      </w:r>
      <w:r>
        <w:rPr>
          <w:rFonts w:ascii="宋体" w:eastAsia="宋体" w:hAnsi="宋体" w:cs="宋体" w:hint="eastAsia"/>
          <w:sz w:val="24"/>
          <w:szCs w:val="24"/>
        </w:rPr>
        <w:t>缺血、或小脑后下动脉闭塞、或小脑</w:t>
      </w:r>
      <w:r>
        <w:rPr>
          <w:rFonts w:ascii="宋体" w:eastAsia="宋体" w:hAnsi="宋体" w:cs="宋体" w:hint="eastAsia"/>
          <w:sz w:val="24"/>
          <w:szCs w:val="24"/>
        </w:rPr>
        <w:t>上动脉闭塞、或脑桥支动脉缺血、或基底动脉主干闭塞、或大脑后动脉闭塞的症状。</w:t>
      </w:r>
    </w:p>
    <w:p w:rsidR="00B308D7" w:rsidRDefault="00B94205" w:rsidP="00AC71C1">
      <w:pPr>
        <w:spacing w:line="400" w:lineRule="exact"/>
        <w:ind w:firstLineChars="177" w:firstLine="425"/>
        <w:rPr>
          <w:rFonts w:ascii="宋体" w:eastAsia="宋体" w:hAnsi="宋体" w:cs="宋体"/>
          <w:sz w:val="24"/>
          <w:szCs w:val="24"/>
        </w:rPr>
      </w:pPr>
      <w:r>
        <w:rPr>
          <w:rFonts w:ascii="宋体" w:hAnsi="宋体" w:hint="eastAsia"/>
          <w:color w:val="000000"/>
          <w:sz w:val="24"/>
        </w:rPr>
        <w:t>（</w:t>
      </w:r>
      <w:r>
        <w:rPr>
          <w:rFonts w:ascii="宋体" w:hAnsi="宋体" w:hint="eastAsia"/>
          <w:color w:val="000000"/>
          <w:sz w:val="24"/>
        </w:rPr>
        <w:t>5</w:t>
      </w:r>
      <w:r>
        <w:rPr>
          <w:rFonts w:ascii="宋体" w:hAnsi="宋体" w:hint="eastAsia"/>
          <w:color w:val="000000"/>
          <w:sz w:val="24"/>
        </w:rPr>
        <w:t>）</w:t>
      </w:r>
      <w:r>
        <w:rPr>
          <w:rFonts w:ascii="宋体" w:eastAsia="宋体" w:hAnsi="宋体" w:cs="宋体" w:hint="eastAsia"/>
          <w:sz w:val="24"/>
          <w:szCs w:val="24"/>
        </w:rPr>
        <w:t>检测指标：双臂血压，查血红蛋白、红细胞计数及心电图、心功能超声检查、经颅多普勒超声</w:t>
      </w:r>
      <w:r>
        <w:rPr>
          <w:rFonts w:ascii="宋体" w:eastAsia="宋体" w:hAnsi="宋体" w:cs="宋体" w:hint="eastAsia"/>
          <w:sz w:val="24"/>
          <w:szCs w:val="24"/>
        </w:rPr>
        <w:t>(TCD)</w:t>
      </w:r>
      <w:r>
        <w:rPr>
          <w:rFonts w:ascii="宋体" w:eastAsia="宋体" w:hAnsi="宋体" w:cs="宋体" w:hint="eastAsia"/>
          <w:sz w:val="24"/>
          <w:szCs w:val="24"/>
        </w:rPr>
        <w:t>、颈椎</w:t>
      </w:r>
      <w:r>
        <w:rPr>
          <w:rFonts w:ascii="宋体" w:eastAsia="宋体" w:hAnsi="宋体" w:cs="宋体" w:hint="eastAsia"/>
          <w:sz w:val="24"/>
          <w:szCs w:val="24"/>
        </w:rPr>
        <w:t>X</w:t>
      </w:r>
      <w:r>
        <w:rPr>
          <w:rFonts w:ascii="宋体" w:eastAsia="宋体" w:hAnsi="宋体" w:cs="宋体" w:hint="eastAsia"/>
          <w:sz w:val="24"/>
          <w:szCs w:val="24"/>
        </w:rPr>
        <w:t>线摄片、电测听、脑干诱发电位等有助</w:t>
      </w:r>
      <w:r>
        <w:rPr>
          <w:rFonts w:ascii="宋体" w:eastAsia="宋体" w:hAnsi="宋体" w:cs="宋体" w:hint="eastAsia"/>
          <w:sz w:val="24"/>
          <w:szCs w:val="24"/>
        </w:rPr>
        <w:lastRenderedPageBreak/>
        <w:t>明确诊断。有条件做</w:t>
      </w:r>
      <w:r>
        <w:rPr>
          <w:rFonts w:ascii="宋体" w:eastAsia="宋体" w:hAnsi="宋体" w:cs="宋体" w:hint="eastAsia"/>
          <w:sz w:val="24"/>
          <w:szCs w:val="24"/>
        </w:rPr>
        <w:t>CT</w:t>
      </w:r>
      <w:r>
        <w:rPr>
          <w:rFonts w:ascii="宋体" w:eastAsia="宋体" w:hAnsi="宋体" w:cs="宋体" w:hint="eastAsia"/>
          <w:sz w:val="24"/>
          <w:szCs w:val="24"/>
        </w:rPr>
        <w:t>、</w:t>
      </w:r>
      <w:r>
        <w:rPr>
          <w:rFonts w:ascii="宋体" w:eastAsia="宋体" w:hAnsi="宋体" w:cs="宋体" w:hint="eastAsia"/>
          <w:sz w:val="24"/>
          <w:szCs w:val="24"/>
        </w:rPr>
        <w:t>MRI</w:t>
      </w:r>
      <w:r>
        <w:rPr>
          <w:rFonts w:ascii="宋体" w:eastAsia="宋体" w:hAnsi="宋体" w:cs="宋体" w:hint="eastAsia"/>
          <w:sz w:val="24"/>
          <w:szCs w:val="24"/>
        </w:rPr>
        <w:t>（</w:t>
      </w:r>
      <w:r>
        <w:rPr>
          <w:rFonts w:ascii="宋体" w:eastAsia="宋体" w:hAnsi="宋体" w:cs="宋体" w:hint="eastAsia"/>
          <w:sz w:val="24"/>
          <w:szCs w:val="24"/>
        </w:rPr>
        <w:t>+DWI</w:t>
      </w:r>
      <w:r>
        <w:rPr>
          <w:rFonts w:ascii="宋体" w:eastAsia="宋体" w:hAnsi="宋体" w:cs="宋体" w:hint="eastAsia"/>
          <w:sz w:val="24"/>
          <w:szCs w:val="24"/>
        </w:rPr>
        <w:t>）、</w:t>
      </w:r>
      <w:r>
        <w:rPr>
          <w:rFonts w:ascii="宋体" w:eastAsia="宋体" w:hAnsi="宋体" w:cs="宋体" w:hint="eastAsia"/>
          <w:sz w:val="24"/>
          <w:szCs w:val="24"/>
        </w:rPr>
        <w:t>CTA</w:t>
      </w:r>
      <w:r>
        <w:rPr>
          <w:rFonts w:ascii="宋体" w:eastAsia="宋体" w:hAnsi="宋体" w:cs="宋体" w:hint="eastAsia"/>
          <w:sz w:val="24"/>
          <w:szCs w:val="24"/>
        </w:rPr>
        <w:t>、</w:t>
      </w:r>
      <w:r>
        <w:rPr>
          <w:rFonts w:ascii="宋体" w:eastAsia="宋体" w:hAnsi="宋体" w:cs="宋体" w:hint="eastAsia"/>
          <w:sz w:val="24"/>
          <w:szCs w:val="24"/>
        </w:rPr>
        <w:t>DSA</w:t>
      </w:r>
      <w:r>
        <w:rPr>
          <w:rFonts w:ascii="宋体" w:eastAsia="宋体" w:hAnsi="宋体" w:cs="宋体" w:hint="eastAsia"/>
          <w:sz w:val="24"/>
          <w:szCs w:val="24"/>
        </w:rPr>
        <w:t>等检查。</w:t>
      </w:r>
    </w:p>
    <w:p w:rsidR="00B308D7" w:rsidRDefault="00B94205" w:rsidP="00AC71C1">
      <w:pPr>
        <w:spacing w:line="400" w:lineRule="exact"/>
        <w:ind w:firstLineChars="177" w:firstLine="425"/>
        <w:rPr>
          <w:rFonts w:ascii="宋体" w:eastAsia="宋体" w:hAnsi="宋体" w:cs="宋体"/>
          <w:sz w:val="24"/>
          <w:szCs w:val="24"/>
        </w:rPr>
      </w:pPr>
      <w:r>
        <w:rPr>
          <w:rFonts w:ascii="宋体" w:hAnsi="宋体" w:hint="eastAsia"/>
          <w:color w:val="000000"/>
          <w:sz w:val="24"/>
        </w:rPr>
        <w:t>（</w:t>
      </w:r>
      <w:r>
        <w:rPr>
          <w:rFonts w:ascii="宋体" w:hAnsi="宋体" w:hint="eastAsia"/>
          <w:color w:val="000000"/>
          <w:sz w:val="24"/>
        </w:rPr>
        <w:t>6</w:t>
      </w:r>
      <w:r>
        <w:rPr>
          <w:rFonts w:ascii="宋体" w:hAnsi="宋体" w:hint="eastAsia"/>
          <w:color w:val="000000"/>
          <w:sz w:val="24"/>
        </w:rPr>
        <w:t>）</w:t>
      </w:r>
      <w:r>
        <w:rPr>
          <w:rFonts w:ascii="宋体" w:eastAsia="宋体" w:hAnsi="宋体" w:cs="宋体" w:hint="eastAsia"/>
          <w:sz w:val="24"/>
          <w:szCs w:val="24"/>
        </w:rPr>
        <w:t>排除疾病：肿瘤、脑外伤、血液病、脑梗死（急性期及恢复期）、脑出血等引起的眩晕除外。</w:t>
      </w:r>
      <w:r>
        <w:rPr>
          <w:rFonts w:ascii="宋体" w:eastAsia="宋体" w:hAnsi="宋体" w:cs="宋体" w:hint="eastAsia"/>
          <w:sz w:val="24"/>
          <w:szCs w:val="24"/>
        </w:rPr>
        <w:t xml:space="preserve"> </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（二）证候诊断</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参照国家中医药管理局医政司颁布的《</w:t>
      </w:r>
      <w:r>
        <w:rPr>
          <w:rFonts w:ascii="宋体" w:eastAsia="宋体" w:hAnsi="宋体" w:cs="宋体" w:hint="eastAsia"/>
          <w:sz w:val="24"/>
          <w:szCs w:val="24"/>
        </w:rPr>
        <w:t>22</w:t>
      </w:r>
      <w:r>
        <w:rPr>
          <w:rFonts w:ascii="宋体" w:eastAsia="宋体" w:hAnsi="宋体" w:cs="宋体" w:hint="eastAsia"/>
          <w:sz w:val="24"/>
          <w:szCs w:val="24"/>
        </w:rPr>
        <w:t>个专业</w:t>
      </w:r>
      <w:r>
        <w:rPr>
          <w:rFonts w:ascii="宋体" w:eastAsia="宋体" w:hAnsi="宋体" w:cs="宋体" w:hint="eastAsia"/>
          <w:sz w:val="24"/>
          <w:szCs w:val="24"/>
        </w:rPr>
        <w:t>95</w:t>
      </w:r>
      <w:r>
        <w:rPr>
          <w:rFonts w:ascii="宋体" w:eastAsia="宋体" w:hAnsi="宋体" w:cs="宋体" w:hint="eastAsia"/>
          <w:sz w:val="24"/>
          <w:szCs w:val="24"/>
        </w:rPr>
        <w:t>个病种中医诊疗方案合订本</w:t>
      </w:r>
      <w:r>
        <w:rPr>
          <w:rFonts w:ascii="宋体" w:eastAsia="宋体" w:hAnsi="宋体" w:cs="宋体" w:hint="eastAsia"/>
          <w:sz w:val="24"/>
          <w:szCs w:val="24"/>
        </w:rPr>
        <w:t>-</w:t>
      </w:r>
      <w:r>
        <w:rPr>
          <w:rFonts w:ascii="宋体" w:eastAsia="宋体" w:hAnsi="宋体" w:cs="宋体" w:hint="eastAsia"/>
          <w:sz w:val="24"/>
          <w:szCs w:val="24"/>
        </w:rPr>
        <w:t>眩晕诊疗方案》</w:t>
      </w:r>
      <w:r>
        <w:rPr>
          <w:rFonts w:ascii="宋体" w:eastAsia="宋体" w:hAnsi="宋体" w:cs="宋体" w:hint="eastAsia"/>
          <w:sz w:val="24"/>
          <w:szCs w:val="24"/>
          <w:vertAlign w:val="superscript"/>
        </w:rPr>
        <w:t>[1]</w:t>
      </w:r>
      <w:r>
        <w:rPr>
          <w:rFonts w:ascii="宋体" w:eastAsia="宋体" w:hAnsi="宋体" w:cs="宋体" w:hint="eastAsia"/>
          <w:sz w:val="24"/>
          <w:szCs w:val="24"/>
        </w:rPr>
        <w:t>。</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）风痰上扰证：眩晕</w:t>
      </w:r>
      <w:r>
        <w:rPr>
          <w:rFonts w:ascii="宋体" w:eastAsia="宋体" w:hAnsi="宋体" w:cs="宋体" w:hint="eastAsia"/>
          <w:sz w:val="24"/>
          <w:szCs w:val="24"/>
        </w:rPr>
        <w:t>或头晕，眩晕有旋转感或摇晃感、闭目即止，甚如坐舟船；也可仅表现为头昏、伴或不伴头痛、伴有恶心呕吐或恶心欲呕、呕吐痰涎，食少便溏，舌苔白或白腻，脉弦滑</w:t>
      </w:r>
      <w:r>
        <w:rPr>
          <w:rFonts w:ascii="宋体" w:eastAsia="宋体" w:hAnsi="宋体" w:cs="宋体" w:hint="eastAsia"/>
          <w:sz w:val="24"/>
          <w:szCs w:val="24"/>
        </w:rPr>
        <w:t xml:space="preserve"> </w:t>
      </w:r>
      <w:r>
        <w:rPr>
          <w:rFonts w:ascii="宋体" w:eastAsia="宋体" w:hAnsi="宋体" w:cs="宋体" w:hint="eastAsia"/>
          <w:sz w:val="24"/>
          <w:szCs w:val="24"/>
        </w:rPr>
        <w:t>。</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）肝火上炎证：眩晕或头晕且痛，其势较剧，闭目即止，甚如坐舟车；也可仅表现为头昏、伴或不伴头痛、入睡困难，目赤口苦，胸胁胀痛，烦躁易怒，易醒多梦，小便黄，大便干结，舌红苔黄，脉弦数。</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痰瘀阻窍证：眩晕或头晕而头重昏蒙，闭目即止，甚如坐舟船；也可仅表现为头昏、伴或不伴头痛、眠差，伴胸闷恶心，肢体麻木或刺痛，唇甲紫绀，肌肤甲错，或皮肤如蚁行状，或头痛，舌质暗有瘀斑，苔薄白，脉滑或细或涩。</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）阴虚阳亢证：眩晕或头晕，闭目即止，甚如坐舟船；也可仅表现为头昏、伴或不伴头痛、睡眠差，多梦，面赤，耳鸣，盗汗，手足心热，口干，舌红少苔，脉细数或细弱。</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）气血亏虚证：眩晕或头晕，闭目即止，甚如坐舟船；也可仅表现为头昏、伴或不伴头痛、动则加剧，遇劳则发，面色晄白，爪甲不荣，神疲乏力，心悸少寐，</w:t>
      </w:r>
      <w:r>
        <w:rPr>
          <w:rFonts w:ascii="宋体" w:eastAsia="宋体" w:hAnsi="宋体" w:cs="宋体" w:hint="eastAsia"/>
          <w:sz w:val="24"/>
          <w:szCs w:val="24"/>
        </w:rPr>
        <w:t>纳差食少，便溏，舌淡苔薄白，脉细弱。</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6</w:t>
      </w:r>
      <w:r>
        <w:rPr>
          <w:rFonts w:ascii="宋体" w:eastAsia="宋体" w:hAnsi="宋体" w:cs="宋体" w:hint="eastAsia"/>
          <w:sz w:val="24"/>
          <w:szCs w:val="24"/>
        </w:rPr>
        <w:t>）肾精不足证：眩晕或头晕久发不已，听力减退，耳鸣，少寐健忘，神倦乏力，腰酸膝软，舌红，苔薄，脉沉细弱。</w:t>
      </w:r>
    </w:p>
    <w:p w:rsidR="00B308D7" w:rsidRDefault="00B94205">
      <w:pPr>
        <w:spacing w:line="400" w:lineRule="exact"/>
        <w:ind w:firstLineChars="196" w:firstLine="470"/>
        <w:jc w:val="left"/>
        <w:rPr>
          <w:rFonts w:ascii="黑体" w:eastAsia="黑体" w:hAnsi="黑体" w:cs="宋体"/>
          <w:sz w:val="24"/>
          <w:szCs w:val="24"/>
        </w:rPr>
      </w:pPr>
      <w:r>
        <w:rPr>
          <w:rFonts w:ascii="黑体" w:eastAsia="黑体" w:hAnsi="黑体" w:cs="宋体" w:hint="eastAsia"/>
          <w:sz w:val="24"/>
          <w:szCs w:val="24"/>
        </w:rPr>
        <w:t>二、治疗方法</w:t>
      </w:r>
    </w:p>
    <w:p w:rsidR="00B308D7" w:rsidRDefault="00B94205">
      <w:pPr>
        <w:numPr>
          <w:ilvl w:val="0"/>
          <w:numId w:val="1"/>
        </w:numPr>
        <w:spacing w:line="400" w:lineRule="exact"/>
        <w:rPr>
          <w:rFonts w:ascii="宋体" w:eastAsia="宋体" w:hAnsi="宋体" w:cs="宋体"/>
          <w:sz w:val="24"/>
          <w:szCs w:val="24"/>
        </w:rPr>
      </w:pPr>
      <w:r>
        <w:rPr>
          <w:rFonts w:ascii="宋体" w:eastAsia="宋体" w:hAnsi="宋体" w:cs="宋体" w:hint="eastAsia"/>
          <w:sz w:val="24"/>
          <w:szCs w:val="24"/>
        </w:rPr>
        <w:t>辨证论治</w:t>
      </w:r>
    </w:p>
    <w:p w:rsidR="00B308D7" w:rsidRDefault="00B94205" w:rsidP="00AC71C1">
      <w:pPr>
        <w:spacing w:line="400" w:lineRule="exact"/>
        <w:ind w:firstLineChars="147" w:firstLine="353"/>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）风痰上扰证</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治法：祛风化痰、健脾和胃</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sym w:font="Wingdings" w:char="F081"/>
      </w:r>
      <w:r>
        <w:rPr>
          <w:rFonts w:ascii="宋体" w:eastAsia="宋体" w:hAnsi="宋体" w:cs="宋体" w:hint="eastAsia"/>
          <w:sz w:val="24"/>
          <w:szCs w:val="24"/>
        </w:rPr>
        <w:t>推荐方药：半夏白术天麻汤合泽泻汤加减。</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本方由半夏，白术，天麻，白茯苓，桂枝，泽泻，炒黄柏，苍术，黄芪，人参，炒曲，大麦芽，橘仁、生姜，大枣组成。该方具有健脾化痰，降逆止眩之功，令痰浊减则眩晕轻；天麻平肝熄风，为治眩晕、头痛之要药。</w:t>
      </w:r>
      <w:r>
        <w:rPr>
          <w:rFonts w:ascii="宋体" w:eastAsia="宋体" w:hAnsi="宋体" w:cs="Times New Roman" w:hint="eastAsia"/>
          <w:sz w:val="24"/>
          <w:szCs w:val="24"/>
        </w:rPr>
        <w:t>或具有同类功效的中成药（包括中药注射剂）。</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②针刺疗法：风池、百会、内关、太冲、中脘、丰隆、阴陵泉等穴</w:t>
      </w:r>
      <w:r>
        <w:rPr>
          <w:rFonts w:ascii="宋体" w:eastAsia="宋体" w:hAnsi="宋体" w:cs="宋体" w:hint="eastAsia"/>
          <w:sz w:val="24"/>
          <w:szCs w:val="24"/>
        </w:rPr>
        <w:t xml:space="preserve">  </w:t>
      </w:r>
      <w:r>
        <w:rPr>
          <w:rFonts w:ascii="宋体" w:eastAsia="宋体" w:hAnsi="宋体" w:cs="宋体" w:hint="eastAsia"/>
          <w:sz w:val="24"/>
          <w:szCs w:val="24"/>
        </w:rPr>
        <w:t>穴位单双侧？</w:t>
      </w:r>
    </w:p>
    <w:p w:rsidR="00B308D7" w:rsidRDefault="00B94205">
      <w:pPr>
        <w:autoSpaceDE w:val="0"/>
        <w:autoSpaceDN w:val="0"/>
        <w:adjustRightInd w:val="0"/>
        <w:spacing w:line="400" w:lineRule="exact"/>
        <w:ind w:firstLineChars="200" w:firstLine="480"/>
        <w:rPr>
          <w:rFonts w:ascii="宋体" w:eastAsia="宋体" w:hAnsi="Calibri" w:cs="宋体"/>
          <w:color w:val="000000"/>
          <w:sz w:val="24"/>
          <w:szCs w:val="24"/>
          <w:lang w:val="zh-CN"/>
        </w:rPr>
      </w:pPr>
      <w:r>
        <w:rPr>
          <w:rFonts w:ascii="宋体" w:eastAsia="宋体" w:hAnsi="Calibri" w:cs="宋体" w:hint="eastAsia"/>
          <w:color w:val="000000"/>
          <w:sz w:val="24"/>
          <w:szCs w:val="24"/>
          <w:lang w:val="zh-CN"/>
        </w:rPr>
        <w:lastRenderedPageBreak/>
        <w:t>用针刺或艾灸刺激穴位，以平补平泻手法为主，每次留针或艾灸</w:t>
      </w:r>
      <w:r>
        <w:rPr>
          <w:rFonts w:ascii="宋体" w:eastAsia="宋体" w:hAnsi="Calibri" w:cs="宋体" w:hint="eastAsia"/>
          <w:color w:val="000000"/>
          <w:sz w:val="24"/>
          <w:szCs w:val="24"/>
          <w:lang w:val="zh-CN"/>
        </w:rPr>
        <w:t>20</w:t>
      </w:r>
      <w:r>
        <w:rPr>
          <w:rFonts w:ascii="宋体" w:eastAsia="宋体" w:hAnsi="宋体" w:cs="宋体" w:hint="eastAsia"/>
          <w:color w:val="000000"/>
          <w:sz w:val="24"/>
          <w:szCs w:val="24"/>
          <w:lang w:val="zh-CN"/>
        </w:rPr>
        <w:t>～</w:t>
      </w:r>
      <w:r>
        <w:rPr>
          <w:rFonts w:ascii="宋体" w:eastAsia="宋体" w:hAnsi="Calibri" w:cs="宋体" w:hint="eastAsia"/>
          <w:color w:val="000000"/>
          <w:sz w:val="24"/>
          <w:szCs w:val="24"/>
          <w:lang w:val="zh-CN"/>
        </w:rPr>
        <w:t>30</w:t>
      </w:r>
      <w:r>
        <w:rPr>
          <w:rFonts w:ascii="宋体" w:eastAsia="宋体" w:hAnsi="Calibri" w:cs="宋体" w:hint="eastAsia"/>
          <w:color w:val="000000"/>
          <w:sz w:val="24"/>
          <w:szCs w:val="24"/>
        </w:rPr>
        <w:t>min</w:t>
      </w:r>
      <w:r>
        <w:rPr>
          <w:rFonts w:ascii="宋体" w:eastAsia="宋体" w:hAnsi="Calibri" w:cs="宋体" w:hint="eastAsia"/>
          <w:color w:val="000000"/>
          <w:sz w:val="24"/>
          <w:szCs w:val="24"/>
          <w:lang w:val="zh-CN"/>
        </w:rPr>
        <w:t>，每日</w:t>
      </w:r>
      <w:r>
        <w:rPr>
          <w:rFonts w:ascii="宋体" w:eastAsia="宋体" w:hAnsi="Calibri" w:cs="宋体" w:hint="eastAsia"/>
          <w:color w:val="000000"/>
          <w:sz w:val="24"/>
          <w:szCs w:val="24"/>
          <w:lang w:val="zh-CN"/>
        </w:rPr>
        <w:t>1</w:t>
      </w:r>
      <w:r>
        <w:rPr>
          <w:rFonts w:ascii="宋体" w:eastAsia="宋体" w:hAnsi="Calibri" w:cs="宋体" w:hint="eastAsia"/>
          <w:color w:val="000000"/>
          <w:sz w:val="24"/>
          <w:szCs w:val="24"/>
          <w:lang w:val="zh-CN"/>
        </w:rPr>
        <w:t>次，连续治疗</w:t>
      </w:r>
      <w:r>
        <w:rPr>
          <w:rFonts w:ascii="宋体" w:eastAsia="宋体" w:hAnsi="Calibri" w:cs="宋体" w:hint="eastAsia"/>
          <w:color w:val="000000"/>
          <w:sz w:val="24"/>
          <w:szCs w:val="24"/>
          <w:lang w:val="zh-CN"/>
        </w:rPr>
        <w:t>10</w:t>
      </w:r>
      <w:r>
        <w:rPr>
          <w:rFonts w:ascii="宋体" w:eastAsia="宋体" w:hAnsi="宋体" w:cs="宋体" w:hint="eastAsia"/>
          <w:color w:val="000000"/>
          <w:sz w:val="24"/>
          <w:szCs w:val="24"/>
          <w:lang w:val="zh-CN"/>
        </w:rPr>
        <w:t>～</w:t>
      </w:r>
      <w:r>
        <w:rPr>
          <w:rFonts w:ascii="宋体" w:eastAsia="宋体" w:hAnsi="Calibri" w:cs="宋体" w:hint="eastAsia"/>
          <w:color w:val="000000"/>
          <w:sz w:val="24"/>
          <w:szCs w:val="24"/>
          <w:lang w:val="zh-CN"/>
        </w:rPr>
        <w:t>14</w:t>
      </w:r>
      <w:r>
        <w:rPr>
          <w:rFonts w:ascii="宋体" w:eastAsia="宋体" w:hAnsi="Calibri" w:cs="宋体" w:hint="eastAsia"/>
          <w:color w:val="000000"/>
          <w:sz w:val="24"/>
          <w:szCs w:val="24"/>
          <w:lang w:val="zh-CN"/>
        </w:rPr>
        <w:t>天。</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③饮食疗法：宜食祛风化痰，健脾和胃之品。如泥鳅、鳝鱼、萝卜、雪梨等。食疗方：芹菜苦菜汤（芹菜</w:t>
      </w:r>
      <w:r>
        <w:rPr>
          <w:rFonts w:ascii="宋体" w:eastAsia="宋体" w:hAnsi="宋体" w:cs="宋体" w:hint="eastAsia"/>
          <w:sz w:val="24"/>
          <w:szCs w:val="24"/>
        </w:rPr>
        <w:t>100g</w:t>
      </w:r>
      <w:r>
        <w:rPr>
          <w:rFonts w:ascii="宋体" w:eastAsia="宋体" w:hAnsi="宋体" w:cs="宋体" w:hint="eastAsia"/>
          <w:sz w:val="24"/>
          <w:szCs w:val="24"/>
        </w:rPr>
        <w:t>、苦菜</w:t>
      </w:r>
      <w:r>
        <w:rPr>
          <w:rFonts w:ascii="宋体" w:eastAsia="宋体" w:hAnsi="宋体" w:cs="宋体" w:hint="eastAsia"/>
          <w:sz w:val="24"/>
          <w:szCs w:val="24"/>
        </w:rPr>
        <w:t>100g</w:t>
      </w:r>
      <w:r>
        <w:rPr>
          <w:rFonts w:ascii="宋体" w:eastAsia="宋体" w:hAnsi="宋体" w:cs="宋体" w:hint="eastAsia"/>
          <w:sz w:val="24"/>
          <w:szCs w:val="24"/>
        </w:rPr>
        <w:t>煮熟适当调味即可）</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）肝火上炎证</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治法：平肝潜阳，清肝泻火。</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sym w:font="Wingdings" w:char="F081"/>
      </w:r>
      <w:r>
        <w:rPr>
          <w:rFonts w:ascii="宋体" w:eastAsia="宋体" w:hAnsi="宋体" w:cs="宋体" w:hint="eastAsia"/>
          <w:sz w:val="24"/>
          <w:szCs w:val="24"/>
        </w:rPr>
        <w:t>推荐方药：天麻钩藤饮加减。</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本方由天麻，钩藤，煅石决明，炒山栀子，炒黄芩，川牛膝，炒杜仲，益母草，茯神，桑寄生，炙夜交藤，大黄组成。</w:t>
      </w:r>
      <w:r>
        <w:rPr>
          <w:rFonts w:ascii="宋体" w:eastAsia="宋体" w:hAnsi="宋体" w:cs="Times New Roman" w:hint="eastAsia"/>
          <w:sz w:val="24"/>
          <w:szCs w:val="24"/>
        </w:rPr>
        <w:t>或具有同类功效</w:t>
      </w:r>
      <w:r>
        <w:rPr>
          <w:rFonts w:ascii="宋体" w:eastAsia="宋体" w:hAnsi="宋体" w:cs="Times New Roman" w:hint="eastAsia"/>
          <w:sz w:val="24"/>
          <w:szCs w:val="24"/>
        </w:rPr>
        <w:t>的中成药（包括中药注射剂）。</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②针刺疗法：风池、百会、内关、太冲、肝俞、行间、太溪等穴</w:t>
      </w:r>
      <w:r>
        <w:rPr>
          <w:rFonts w:ascii="宋体" w:eastAsia="宋体" w:hAnsi="宋体" w:cs="宋体" w:hint="eastAsia"/>
          <w:sz w:val="24"/>
          <w:szCs w:val="24"/>
        </w:rPr>
        <w:t xml:space="preserve">   </w:t>
      </w:r>
      <w:r>
        <w:rPr>
          <w:rFonts w:ascii="宋体" w:eastAsia="宋体" w:hAnsi="宋体" w:cs="宋体" w:hint="eastAsia"/>
          <w:sz w:val="24"/>
          <w:szCs w:val="24"/>
        </w:rPr>
        <w:t>单双侧？</w:t>
      </w:r>
    </w:p>
    <w:p w:rsidR="00B308D7" w:rsidRDefault="00B94205">
      <w:pPr>
        <w:spacing w:line="400" w:lineRule="exact"/>
        <w:ind w:firstLineChars="200" w:firstLine="480"/>
        <w:rPr>
          <w:rFonts w:ascii="宋体" w:eastAsia="宋体" w:hAnsi="Calibri" w:cs="宋体"/>
          <w:color w:val="000000"/>
          <w:kern w:val="0"/>
          <w:sz w:val="24"/>
          <w:szCs w:val="24"/>
        </w:rPr>
      </w:pPr>
      <w:r>
        <w:rPr>
          <w:rFonts w:ascii="宋体" w:eastAsia="宋体" w:hAnsi="Calibri" w:cs="宋体" w:hint="eastAsia"/>
          <w:color w:val="000000"/>
          <w:kern w:val="0"/>
          <w:sz w:val="24"/>
          <w:szCs w:val="24"/>
        </w:rPr>
        <w:t>采用针刺刺激穴位，以泻法为主，留针</w:t>
      </w:r>
      <w:r>
        <w:rPr>
          <w:rFonts w:ascii="宋体" w:eastAsia="宋体" w:hAnsi="Calibri" w:cs="宋体" w:hint="eastAsia"/>
          <w:color w:val="000000"/>
          <w:kern w:val="0"/>
          <w:sz w:val="24"/>
          <w:szCs w:val="24"/>
        </w:rPr>
        <w:t>20</w:t>
      </w:r>
      <w:r>
        <w:rPr>
          <w:rFonts w:ascii="宋体" w:eastAsia="宋体" w:hAnsi="宋体" w:cs="宋体" w:hint="eastAsia"/>
          <w:color w:val="000000"/>
          <w:sz w:val="24"/>
          <w:szCs w:val="24"/>
          <w:lang w:val="zh-CN"/>
        </w:rPr>
        <w:t>～</w:t>
      </w:r>
      <w:r>
        <w:rPr>
          <w:rFonts w:ascii="宋体" w:eastAsia="宋体" w:hAnsi="Calibri" w:cs="宋体" w:hint="eastAsia"/>
          <w:color w:val="000000"/>
          <w:kern w:val="0"/>
          <w:sz w:val="24"/>
          <w:szCs w:val="24"/>
        </w:rPr>
        <w:t>30min</w:t>
      </w:r>
      <w:r>
        <w:rPr>
          <w:rFonts w:ascii="宋体" w:eastAsia="宋体" w:hAnsi="Calibri" w:cs="宋体" w:hint="eastAsia"/>
          <w:color w:val="000000"/>
          <w:kern w:val="0"/>
          <w:sz w:val="24"/>
          <w:szCs w:val="24"/>
        </w:rPr>
        <w:t>，每日</w:t>
      </w:r>
      <w:r>
        <w:rPr>
          <w:rFonts w:ascii="宋体" w:eastAsia="宋体" w:hAnsi="Calibri" w:cs="宋体" w:hint="eastAsia"/>
          <w:color w:val="000000"/>
          <w:kern w:val="0"/>
          <w:sz w:val="24"/>
          <w:szCs w:val="24"/>
        </w:rPr>
        <w:t>1</w:t>
      </w:r>
      <w:r>
        <w:rPr>
          <w:rFonts w:ascii="宋体" w:eastAsia="宋体" w:hAnsi="Calibri" w:cs="宋体" w:hint="eastAsia"/>
          <w:color w:val="000000"/>
          <w:kern w:val="0"/>
          <w:sz w:val="24"/>
          <w:szCs w:val="24"/>
        </w:rPr>
        <w:t>次，连续治疗</w:t>
      </w:r>
      <w:r>
        <w:rPr>
          <w:rFonts w:ascii="宋体" w:eastAsia="宋体" w:hAnsi="Calibri" w:cs="宋体" w:hint="eastAsia"/>
          <w:color w:val="000000"/>
          <w:kern w:val="0"/>
          <w:sz w:val="24"/>
          <w:szCs w:val="24"/>
        </w:rPr>
        <w:t>10</w:t>
      </w:r>
      <w:r>
        <w:rPr>
          <w:rFonts w:ascii="宋体" w:eastAsia="宋体" w:hAnsi="宋体" w:cs="宋体" w:hint="eastAsia"/>
          <w:color w:val="000000"/>
          <w:sz w:val="24"/>
          <w:szCs w:val="24"/>
          <w:lang w:val="zh-CN"/>
        </w:rPr>
        <w:t>～</w:t>
      </w:r>
      <w:r>
        <w:rPr>
          <w:rFonts w:ascii="宋体" w:eastAsia="宋体" w:hAnsi="Calibri" w:cs="宋体" w:hint="eastAsia"/>
          <w:color w:val="000000"/>
          <w:kern w:val="0"/>
          <w:sz w:val="24"/>
          <w:szCs w:val="24"/>
        </w:rPr>
        <w:t>14</w:t>
      </w:r>
      <w:r>
        <w:rPr>
          <w:rFonts w:ascii="宋体" w:eastAsia="宋体" w:hAnsi="Calibri" w:cs="宋体" w:hint="eastAsia"/>
          <w:color w:val="000000"/>
          <w:kern w:val="0"/>
          <w:sz w:val="24"/>
          <w:szCs w:val="24"/>
        </w:rPr>
        <w:t>天。</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③饮食疗法：宜食平肝潜阳，清肝泻火之品。如芹菜、紫菜、雪梨、豆制品等。食疗方：菊花粳米粥（菊花</w:t>
      </w:r>
      <w:r>
        <w:rPr>
          <w:rFonts w:ascii="宋体" w:eastAsia="宋体" w:hAnsi="宋体" w:cs="宋体" w:hint="eastAsia"/>
          <w:sz w:val="24"/>
          <w:szCs w:val="24"/>
        </w:rPr>
        <w:t>10</w:t>
      </w:r>
      <w:r>
        <w:rPr>
          <w:rFonts w:ascii="宋体" w:eastAsia="宋体" w:hAnsi="宋体" w:cs="宋体" w:hint="eastAsia"/>
          <w:sz w:val="24"/>
          <w:szCs w:val="24"/>
        </w:rPr>
        <w:t>～</w:t>
      </w:r>
      <w:r>
        <w:rPr>
          <w:rFonts w:ascii="宋体" w:eastAsia="宋体" w:hAnsi="宋体" w:cs="宋体" w:hint="eastAsia"/>
          <w:sz w:val="24"/>
          <w:szCs w:val="24"/>
        </w:rPr>
        <w:t>15g</w:t>
      </w:r>
      <w:r>
        <w:rPr>
          <w:rFonts w:ascii="宋体" w:eastAsia="宋体" w:hAnsi="宋体" w:cs="宋体" w:hint="eastAsia"/>
          <w:sz w:val="24"/>
          <w:szCs w:val="24"/>
        </w:rPr>
        <w:t>、粳米</w:t>
      </w:r>
      <w:r>
        <w:rPr>
          <w:rFonts w:ascii="宋体" w:eastAsia="宋体" w:hAnsi="宋体" w:cs="宋体" w:hint="eastAsia"/>
          <w:sz w:val="24"/>
          <w:szCs w:val="24"/>
        </w:rPr>
        <w:t>60g</w:t>
      </w:r>
      <w:r>
        <w:rPr>
          <w:rFonts w:ascii="宋体" w:eastAsia="宋体" w:hAnsi="宋体" w:cs="宋体" w:hint="eastAsia"/>
          <w:sz w:val="24"/>
          <w:szCs w:val="24"/>
        </w:rPr>
        <w:t>，冰糖适量）</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）痰瘀阻窍证</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治法：活血通络，化痰开窍。</w:t>
      </w:r>
    </w:p>
    <w:p w:rsidR="00B308D7" w:rsidRDefault="00B94205">
      <w:pPr>
        <w:spacing w:line="400" w:lineRule="exact"/>
        <w:ind w:firstLineChars="200" w:firstLine="480"/>
        <w:jc w:val="left"/>
        <w:rPr>
          <w:rFonts w:ascii="宋体" w:eastAsia="宋体" w:hAnsi="宋体" w:cs="宋体"/>
          <w:sz w:val="24"/>
          <w:szCs w:val="24"/>
        </w:rPr>
      </w:pPr>
      <w:r>
        <w:rPr>
          <w:rFonts w:ascii="宋体" w:eastAsia="宋体" w:hAnsi="宋体" w:cs="宋体" w:hint="eastAsia"/>
          <w:sz w:val="24"/>
          <w:szCs w:val="24"/>
        </w:rPr>
        <w:sym w:font="Wingdings" w:char="F081"/>
      </w:r>
      <w:r>
        <w:rPr>
          <w:rFonts w:ascii="宋体" w:eastAsia="宋体" w:hAnsi="宋体" w:cs="宋体" w:hint="eastAsia"/>
          <w:sz w:val="24"/>
          <w:szCs w:val="24"/>
        </w:rPr>
        <w:t>推荐方药：涤痰汤合通窍活血汤加减。</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本方由姜制南星，麝香，半夏，麸炒枳实，茯苓，橘红，石菖蒲，人参，桃仁，竹茹，甘草，苏木，赤芍，川芎，红花，老葱，鲜姜，大枣，黄酒组成。</w:t>
      </w:r>
      <w:r>
        <w:rPr>
          <w:rFonts w:ascii="宋体" w:eastAsia="宋体" w:hAnsi="宋体" w:cs="Times New Roman" w:hint="eastAsia"/>
          <w:sz w:val="24"/>
          <w:szCs w:val="24"/>
        </w:rPr>
        <w:t>或具有同类功效的中成药（包括中药注射剂）。</w:t>
      </w:r>
    </w:p>
    <w:p w:rsidR="00B308D7" w:rsidRDefault="00B94205">
      <w:pPr>
        <w:spacing w:line="400" w:lineRule="exact"/>
        <w:ind w:firstLineChars="200" w:firstLine="480"/>
        <w:rPr>
          <w:rFonts w:ascii="宋体" w:eastAsia="宋体" w:hAnsi="Calibri" w:cs="宋体"/>
          <w:color w:val="000000"/>
          <w:kern w:val="0"/>
          <w:sz w:val="24"/>
          <w:szCs w:val="24"/>
        </w:rPr>
      </w:pPr>
      <w:r>
        <w:rPr>
          <w:rFonts w:ascii="宋体" w:eastAsia="宋体" w:hAnsi="宋体" w:cs="宋体" w:hint="eastAsia"/>
          <w:sz w:val="24"/>
          <w:szCs w:val="24"/>
        </w:rPr>
        <w:t>②针刺疗法：风池、百会、内关、中脘、丰隆、阴陵泉、内庭</w:t>
      </w:r>
      <w:r>
        <w:rPr>
          <w:rFonts w:ascii="宋体" w:eastAsia="宋体" w:hAnsi="宋体" w:cs="宋体" w:hint="eastAsia"/>
          <w:sz w:val="24"/>
          <w:szCs w:val="24"/>
        </w:rPr>
        <w:t xml:space="preserve"> </w:t>
      </w:r>
      <w:r>
        <w:rPr>
          <w:rFonts w:ascii="宋体" w:eastAsia="宋体" w:hAnsi="宋体" w:cs="宋体" w:hint="eastAsia"/>
          <w:sz w:val="24"/>
          <w:szCs w:val="24"/>
        </w:rPr>
        <w:t>、曲池、膻中、血海等穴</w:t>
      </w:r>
      <w:r>
        <w:rPr>
          <w:rFonts w:ascii="宋体" w:eastAsia="宋体" w:hAnsi="宋体" w:cs="宋体" w:hint="eastAsia"/>
          <w:sz w:val="24"/>
          <w:szCs w:val="24"/>
        </w:rPr>
        <w:t xml:space="preserve"> </w:t>
      </w:r>
      <w:r>
        <w:rPr>
          <w:rFonts w:ascii="宋体" w:eastAsia="宋体" w:hAnsi="宋体" w:cs="宋体" w:hint="eastAsia"/>
          <w:sz w:val="24"/>
          <w:szCs w:val="24"/>
        </w:rPr>
        <w:t>单双侧？。</w:t>
      </w:r>
      <w:r>
        <w:rPr>
          <w:rFonts w:ascii="宋体" w:eastAsia="宋体" w:hAnsi="Calibri" w:cs="宋体" w:hint="eastAsia"/>
          <w:color w:val="000000"/>
          <w:kern w:val="0"/>
          <w:sz w:val="24"/>
          <w:szCs w:val="24"/>
        </w:rPr>
        <w:t>用针刺或艾灸刺激穴位，以泻法为主，留针或艾灸</w:t>
      </w:r>
      <w:r>
        <w:rPr>
          <w:rFonts w:ascii="宋体" w:eastAsia="宋体" w:hAnsi="Calibri" w:cs="宋体" w:hint="eastAsia"/>
          <w:color w:val="000000"/>
          <w:kern w:val="0"/>
          <w:sz w:val="24"/>
          <w:szCs w:val="24"/>
        </w:rPr>
        <w:t>20</w:t>
      </w:r>
      <w:r>
        <w:rPr>
          <w:rFonts w:ascii="宋体" w:eastAsia="宋体" w:hAnsi="宋体" w:cs="宋体" w:hint="eastAsia"/>
          <w:color w:val="000000"/>
          <w:sz w:val="24"/>
          <w:szCs w:val="24"/>
          <w:lang w:val="zh-CN"/>
        </w:rPr>
        <w:t>～</w:t>
      </w:r>
      <w:r>
        <w:rPr>
          <w:rFonts w:ascii="宋体" w:eastAsia="宋体" w:hAnsi="Calibri" w:cs="宋体" w:hint="eastAsia"/>
          <w:color w:val="000000"/>
          <w:kern w:val="0"/>
          <w:sz w:val="24"/>
          <w:szCs w:val="24"/>
        </w:rPr>
        <w:t>30min</w:t>
      </w:r>
      <w:r>
        <w:rPr>
          <w:rFonts w:ascii="宋体" w:eastAsia="宋体" w:hAnsi="Calibri" w:cs="宋体" w:hint="eastAsia"/>
          <w:color w:val="000000"/>
          <w:kern w:val="0"/>
          <w:sz w:val="24"/>
          <w:szCs w:val="24"/>
        </w:rPr>
        <w:t>，每日</w:t>
      </w:r>
      <w:r>
        <w:rPr>
          <w:rFonts w:ascii="宋体" w:eastAsia="宋体" w:hAnsi="Calibri" w:cs="宋体" w:hint="eastAsia"/>
          <w:color w:val="000000"/>
          <w:kern w:val="0"/>
          <w:sz w:val="24"/>
          <w:szCs w:val="24"/>
        </w:rPr>
        <w:t>1</w:t>
      </w:r>
      <w:r>
        <w:rPr>
          <w:rFonts w:ascii="宋体" w:eastAsia="宋体" w:hAnsi="Calibri" w:cs="宋体" w:hint="eastAsia"/>
          <w:color w:val="000000"/>
          <w:kern w:val="0"/>
          <w:sz w:val="24"/>
          <w:szCs w:val="24"/>
        </w:rPr>
        <w:t>次，连续治疗</w:t>
      </w:r>
      <w:r>
        <w:rPr>
          <w:rFonts w:ascii="宋体" w:eastAsia="宋体" w:hAnsi="Calibri" w:cs="宋体" w:hint="eastAsia"/>
          <w:color w:val="000000"/>
          <w:kern w:val="0"/>
          <w:sz w:val="24"/>
          <w:szCs w:val="24"/>
        </w:rPr>
        <w:t>10</w:t>
      </w:r>
      <w:r>
        <w:rPr>
          <w:rFonts w:ascii="宋体" w:eastAsia="宋体" w:hAnsi="宋体" w:cs="宋体" w:hint="eastAsia"/>
          <w:color w:val="000000"/>
          <w:sz w:val="24"/>
          <w:szCs w:val="24"/>
          <w:lang w:val="zh-CN"/>
        </w:rPr>
        <w:t>～</w:t>
      </w:r>
      <w:r>
        <w:rPr>
          <w:rFonts w:ascii="宋体" w:eastAsia="宋体" w:hAnsi="Calibri" w:cs="宋体" w:hint="eastAsia"/>
          <w:color w:val="000000"/>
          <w:kern w:val="0"/>
          <w:sz w:val="24"/>
          <w:szCs w:val="24"/>
        </w:rPr>
        <w:t>14</w:t>
      </w:r>
      <w:r>
        <w:rPr>
          <w:rFonts w:ascii="宋体" w:eastAsia="宋体" w:hAnsi="Calibri" w:cs="宋体" w:hint="eastAsia"/>
          <w:color w:val="000000"/>
          <w:kern w:val="0"/>
          <w:sz w:val="24"/>
          <w:szCs w:val="24"/>
        </w:rPr>
        <w:t>天。</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③饮食疗法：宜食活血通络、化痰开窍之品。如西瓜、冬瓜、金橘、橙子、红豆等。食疗方：车前子粳米粥（取车前子加水</w:t>
      </w:r>
      <w:r>
        <w:rPr>
          <w:rFonts w:ascii="宋体" w:eastAsia="宋体" w:hAnsi="宋体" w:cs="宋体" w:hint="eastAsia"/>
          <w:sz w:val="24"/>
          <w:szCs w:val="24"/>
        </w:rPr>
        <w:t>500ml</w:t>
      </w:r>
      <w:r>
        <w:rPr>
          <w:rFonts w:ascii="宋体" w:eastAsia="宋体" w:hAnsi="宋体" w:cs="宋体" w:hint="eastAsia"/>
          <w:sz w:val="24"/>
          <w:szCs w:val="24"/>
        </w:rPr>
        <w:t>，煎剩</w:t>
      </w:r>
      <w:r>
        <w:rPr>
          <w:rFonts w:ascii="宋体" w:eastAsia="宋体" w:hAnsi="宋体" w:cs="宋体" w:hint="eastAsia"/>
          <w:sz w:val="24"/>
          <w:szCs w:val="24"/>
        </w:rPr>
        <w:t>300ml</w:t>
      </w:r>
      <w:r>
        <w:rPr>
          <w:rFonts w:ascii="宋体" w:eastAsia="宋体" w:hAnsi="宋体" w:cs="宋体" w:hint="eastAsia"/>
          <w:sz w:val="24"/>
          <w:szCs w:val="24"/>
        </w:rPr>
        <w:t>，去渣，加粳米</w:t>
      </w:r>
      <w:r>
        <w:rPr>
          <w:rFonts w:ascii="宋体" w:eastAsia="宋体" w:hAnsi="宋体" w:cs="宋体" w:hint="eastAsia"/>
          <w:sz w:val="24"/>
          <w:szCs w:val="24"/>
        </w:rPr>
        <w:t>100g</w:t>
      </w:r>
      <w:r>
        <w:rPr>
          <w:rFonts w:ascii="宋体" w:eastAsia="宋体" w:hAnsi="宋体" w:cs="宋体" w:hint="eastAsia"/>
          <w:sz w:val="24"/>
          <w:szCs w:val="24"/>
        </w:rPr>
        <w:t>煮成稀粥。）</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）阴虚阳亢证</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治法：镇肝熄风，滋阴潜阳。</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sym w:font="Wingdings" w:char="F081"/>
      </w:r>
      <w:r>
        <w:rPr>
          <w:rFonts w:ascii="宋体" w:eastAsia="宋体" w:hAnsi="宋体" w:cs="宋体" w:hint="eastAsia"/>
          <w:sz w:val="24"/>
          <w:szCs w:val="24"/>
        </w:rPr>
        <w:t>推荐方药：镇肝熄风汤加减。</w:t>
      </w:r>
    </w:p>
    <w:p w:rsidR="00B308D7" w:rsidRDefault="00B94205">
      <w:pPr>
        <w:spacing w:line="40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本方由川牛膝，煅赭石，生白芍，天冬，煅龙骨，煅牡蛎，龟板，麦芽，刺蒺藜，玄参、炒川楝子，茵陈组成。</w:t>
      </w:r>
      <w:r>
        <w:rPr>
          <w:rFonts w:ascii="宋体" w:eastAsia="宋体" w:hAnsi="宋体" w:cs="Times New Roman" w:hint="eastAsia"/>
          <w:sz w:val="24"/>
          <w:szCs w:val="24"/>
        </w:rPr>
        <w:t>或具有同类功效的中成药（包括中药注射剂）。</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②针刺疗法：风池、百会、肝俞、肾俞、足三里、志室、悬钟、三阴交等穴单双侧？</w:t>
      </w:r>
    </w:p>
    <w:p w:rsidR="00B308D7" w:rsidRDefault="00B94205">
      <w:pPr>
        <w:autoSpaceDE w:val="0"/>
        <w:autoSpaceDN w:val="0"/>
        <w:adjustRightInd w:val="0"/>
        <w:spacing w:line="400" w:lineRule="exact"/>
        <w:ind w:firstLineChars="236" w:firstLine="566"/>
        <w:rPr>
          <w:rFonts w:ascii="宋体" w:eastAsia="宋体" w:hAnsi="Calibri" w:cs="宋体"/>
          <w:color w:val="000000"/>
          <w:sz w:val="24"/>
          <w:szCs w:val="24"/>
          <w:lang w:val="zh-CN"/>
        </w:rPr>
      </w:pPr>
      <w:r>
        <w:rPr>
          <w:rFonts w:ascii="宋体" w:eastAsia="宋体" w:hAnsi="宋体" w:cs="宋体" w:hint="eastAsia"/>
          <w:sz w:val="24"/>
          <w:szCs w:val="24"/>
        </w:rPr>
        <w:lastRenderedPageBreak/>
        <w:t>风池用平补平泻法，肝俞、肾俞用补法，其余以</w:t>
      </w:r>
      <w:r>
        <w:rPr>
          <w:rFonts w:ascii="宋体" w:eastAsia="宋体" w:hAnsi="Calibri" w:cs="宋体" w:hint="eastAsia"/>
          <w:color w:val="000000"/>
          <w:sz w:val="24"/>
          <w:szCs w:val="24"/>
          <w:lang w:val="zh-CN"/>
        </w:rPr>
        <w:t>平泻手法为主，用针刺或艾灸刺激穴位，留针或灸</w:t>
      </w:r>
      <w:r>
        <w:rPr>
          <w:rFonts w:ascii="宋体" w:eastAsia="宋体" w:hAnsi="Calibri" w:cs="宋体" w:hint="eastAsia"/>
          <w:color w:val="000000"/>
          <w:sz w:val="24"/>
          <w:szCs w:val="24"/>
          <w:lang w:val="zh-CN"/>
        </w:rPr>
        <w:t>20</w:t>
      </w:r>
      <w:r>
        <w:rPr>
          <w:rFonts w:ascii="宋体" w:eastAsia="宋体" w:hAnsi="宋体" w:cs="宋体" w:hint="eastAsia"/>
          <w:color w:val="000000"/>
          <w:sz w:val="24"/>
          <w:szCs w:val="24"/>
          <w:lang w:val="zh-CN"/>
        </w:rPr>
        <w:t>～</w:t>
      </w:r>
      <w:r>
        <w:rPr>
          <w:rFonts w:ascii="宋体" w:eastAsia="宋体" w:hAnsi="Calibri" w:cs="宋体" w:hint="eastAsia"/>
          <w:color w:val="000000"/>
          <w:sz w:val="24"/>
          <w:szCs w:val="24"/>
          <w:lang w:val="zh-CN"/>
        </w:rPr>
        <w:t>30</w:t>
      </w:r>
      <w:r>
        <w:rPr>
          <w:rFonts w:ascii="宋体" w:eastAsia="宋体" w:hAnsi="Calibri" w:cs="宋体" w:hint="eastAsia"/>
          <w:color w:val="000000"/>
          <w:sz w:val="24"/>
          <w:szCs w:val="24"/>
        </w:rPr>
        <w:t>min</w:t>
      </w:r>
      <w:r>
        <w:rPr>
          <w:rFonts w:ascii="宋体" w:eastAsia="宋体" w:hAnsi="Calibri" w:cs="宋体" w:hint="eastAsia"/>
          <w:color w:val="000000"/>
          <w:sz w:val="24"/>
          <w:szCs w:val="24"/>
          <w:lang w:val="zh-CN"/>
        </w:rPr>
        <w:t>，每日</w:t>
      </w:r>
      <w:r>
        <w:rPr>
          <w:rFonts w:ascii="宋体" w:eastAsia="宋体" w:hAnsi="Calibri" w:cs="宋体" w:hint="eastAsia"/>
          <w:color w:val="000000"/>
          <w:sz w:val="24"/>
          <w:szCs w:val="24"/>
          <w:lang w:val="zh-CN"/>
        </w:rPr>
        <w:t>1</w:t>
      </w:r>
      <w:r>
        <w:rPr>
          <w:rFonts w:ascii="宋体" w:eastAsia="宋体" w:hAnsi="Calibri" w:cs="宋体" w:hint="eastAsia"/>
          <w:color w:val="000000"/>
          <w:sz w:val="24"/>
          <w:szCs w:val="24"/>
          <w:lang w:val="zh-CN"/>
        </w:rPr>
        <w:t>次，连续治疗</w:t>
      </w:r>
      <w:r>
        <w:rPr>
          <w:rFonts w:ascii="宋体" w:eastAsia="宋体" w:hAnsi="Calibri" w:cs="宋体" w:hint="eastAsia"/>
          <w:color w:val="000000"/>
          <w:sz w:val="24"/>
          <w:szCs w:val="24"/>
          <w:lang w:val="zh-CN"/>
        </w:rPr>
        <w:t>10</w:t>
      </w:r>
      <w:r>
        <w:rPr>
          <w:rFonts w:ascii="宋体" w:eastAsia="宋体" w:hAnsi="宋体" w:cs="宋体" w:hint="eastAsia"/>
          <w:color w:val="000000"/>
          <w:sz w:val="24"/>
          <w:szCs w:val="24"/>
          <w:lang w:val="zh-CN"/>
        </w:rPr>
        <w:t>～</w:t>
      </w:r>
      <w:r>
        <w:rPr>
          <w:rFonts w:ascii="宋体" w:eastAsia="宋体" w:hAnsi="Calibri" w:cs="宋体" w:hint="eastAsia"/>
          <w:color w:val="000000"/>
          <w:sz w:val="24"/>
          <w:szCs w:val="24"/>
          <w:lang w:val="zh-CN"/>
        </w:rPr>
        <w:t>14</w:t>
      </w:r>
      <w:r>
        <w:rPr>
          <w:rFonts w:ascii="宋体" w:eastAsia="宋体" w:hAnsi="Calibri" w:cs="宋体" w:hint="eastAsia"/>
          <w:color w:val="000000"/>
          <w:sz w:val="24"/>
          <w:szCs w:val="24"/>
          <w:lang w:val="zh-CN"/>
        </w:rPr>
        <w:t>天。</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③饮食疗法：宜食镇肝熄风，滋阴潜阳之品。如甲鱼、枸杞、银耳等。食疗方：甲鱼汤（甲鱼</w:t>
      </w:r>
      <w:r>
        <w:rPr>
          <w:rFonts w:ascii="宋体" w:eastAsia="宋体" w:hAnsi="宋体" w:cs="宋体" w:hint="eastAsia"/>
          <w:sz w:val="24"/>
          <w:szCs w:val="24"/>
        </w:rPr>
        <w:t>500g</w:t>
      </w:r>
      <w:r>
        <w:rPr>
          <w:rFonts w:ascii="宋体" w:eastAsia="宋体" w:hAnsi="宋体" w:cs="宋体" w:hint="eastAsia"/>
          <w:sz w:val="24"/>
          <w:szCs w:val="24"/>
        </w:rPr>
        <w:t>、</w:t>
      </w:r>
      <w:hyperlink r:id="rId8" w:tgtFrame="https://baike.baidu.com/item/%E6%B8%85%E7%82%96%E7%94%B2%E9%B1%BC%E6%B1%A4/_blank" w:history="1">
        <w:r>
          <w:rPr>
            <w:rFonts w:ascii="宋体" w:eastAsia="宋体" w:hAnsi="宋体" w:cs="宋体" w:hint="eastAsia"/>
            <w:sz w:val="24"/>
            <w:szCs w:val="24"/>
          </w:rPr>
          <w:t>火腿</w:t>
        </w:r>
      </w:hyperlink>
      <w:r>
        <w:rPr>
          <w:rFonts w:ascii="宋体" w:eastAsia="宋体" w:hAnsi="宋体" w:cs="宋体" w:hint="eastAsia"/>
          <w:sz w:val="24"/>
          <w:szCs w:val="24"/>
        </w:rPr>
        <w:t>100g</w:t>
      </w:r>
      <w:r>
        <w:rPr>
          <w:rFonts w:ascii="宋体" w:eastAsia="宋体" w:hAnsi="宋体" w:cs="宋体" w:hint="eastAsia"/>
          <w:sz w:val="24"/>
          <w:szCs w:val="24"/>
        </w:rPr>
        <w:t>、香菇</w:t>
      </w:r>
      <w:r>
        <w:rPr>
          <w:rFonts w:ascii="宋体" w:eastAsia="宋体" w:hAnsi="宋体" w:cs="宋体" w:hint="eastAsia"/>
          <w:sz w:val="24"/>
          <w:szCs w:val="24"/>
        </w:rPr>
        <w:t>20</w:t>
      </w:r>
      <w:r>
        <w:rPr>
          <w:rFonts w:ascii="宋体" w:eastAsia="宋体" w:hAnsi="宋体" w:cs="宋体" w:hint="eastAsia"/>
          <w:sz w:val="24"/>
          <w:szCs w:val="24"/>
        </w:rPr>
        <w:t>、姜葱蒜适量</w:t>
      </w:r>
      <w:r>
        <w:rPr>
          <w:rFonts w:ascii="宋体" w:eastAsia="宋体" w:hAnsi="宋体" w:cs="宋体" w:hint="eastAsia"/>
          <w:sz w:val="24"/>
          <w:szCs w:val="24"/>
        </w:rPr>
        <w:t>,</w:t>
      </w:r>
      <w:r>
        <w:rPr>
          <w:rFonts w:ascii="宋体" w:eastAsia="宋体" w:hAnsi="宋体" w:cs="宋体" w:hint="eastAsia"/>
          <w:sz w:val="24"/>
          <w:szCs w:val="24"/>
        </w:rPr>
        <w:t>煮熟加黄酒、盐、味精适量）</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）气血亏虚证</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治法：补益气血，健运脾胃。</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sym w:font="Wingdings" w:char="F081"/>
      </w:r>
      <w:r>
        <w:rPr>
          <w:rFonts w:ascii="宋体" w:eastAsia="宋体" w:hAnsi="宋体" w:cs="宋体" w:hint="eastAsia"/>
          <w:sz w:val="24"/>
          <w:szCs w:val="24"/>
        </w:rPr>
        <w:t>推荐方药</w:t>
      </w:r>
      <w:r>
        <w:rPr>
          <w:rFonts w:ascii="宋体" w:eastAsia="宋体" w:hAnsi="宋体" w:cs="宋体" w:hint="eastAsia"/>
          <w:sz w:val="24"/>
          <w:szCs w:val="24"/>
        </w:rPr>
        <w:t>：补中益气汤合归脾汤加减。</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本方由人参，黄芪，白术，当归，升麻，柴胡，陈皮，朱茯神，炙远志，龙眼肉，炒酸枣仁，木香，生姜，大枣，炙甘草组成。</w:t>
      </w:r>
      <w:r>
        <w:rPr>
          <w:rFonts w:ascii="宋体" w:eastAsia="宋体" w:hAnsi="宋体" w:cs="Times New Roman" w:hint="eastAsia"/>
          <w:sz w:val="24"/>
          <w:szCs w:val="24"/>
        </w:rPr>
        <w:t>或具有同类功效的中成药（包括中药注射剂）。</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②针刺疗法：风池、百会、肝俞、肾俞、膻中、血海、气海、足三里等穴</w:t>
      </w:r>
      <w:r>
        <w:rPr>
          <w:rFonts w:ascii="宋体" w:eastAsia="宋体" w:hAnsi="宋体" w:cs="宋体" w:hint="eastAsia"/>
          <w:sz w:val="24"/>
          <w:szCs w:val="24"/>
        </w:rPr>
        <w:t xml:space="preserve"> </w:t>
      </w:r>
    </w:p>
    <w:p w:rsidR="00B308D7" w:rsidRDefault="00B94205">
      <w:pPr>
        <w:spacing w:line="400" w:lineRule="exact"/>
        <w:ind w:firstLineChars="200" w:firstLine="480"/>
        <w:rPr>
          <w:rFonts w:ascii="宋体" w:eastAsia="宋体" w:hAnsi="Calibri" w:cs="宋体"/>
          <w:color w:val="000000"/>
          <w:sz w:val="24"/>
          <w:szCs w:val="24"/>
          <w:lang w:val="zh-CN"/>
        </w:rPr>
      </w:pPr>
      <w:r>
        <w:rPr>
          <w:rFonts w:ascii="宋体" w:eastAsia="宋体" w:hAnsi="宋体" w:cs="宋体" w:hint="eastAsia"/>
          <w:sz w:val="24"/>
          <w:szCs w:val="24"/>
        </w:rPr>
        <w:t>风池用平补平泻法，肝俞、肾俞用补法，其余以</w:t>
      </w:r>
      <w:r>
        <w:rPr>
          <w:rFonts w:ascii="宋体" w:eastAsia="宋体" w:hAnsi="Calibri" w:cs="宋体" w:hint="eastAsia"/>
          <w:color w:val="000000"/>
          <w:sz w:val="24"/>
          <w:szCs w:val="24"/>
          <w:lang w:val="zh-CN"/>
        </w:rPr>
        <w:t>平泻手法为主，用针刺或艾灸刺激穴位，留针或灸</w:t>
      </w:r>
      <w:r>
        <w:rPr>
          <w:rFonts w:ascii="宋体" w:eastAsia="宋体" w:hAnsi="Calibri" w:cs="宋体" w:hint="eastAsia"/>
          <w:color w:val="000000"/>
          <w:sz w:val="24"/>
          <w:szCs w:val="24"/>
          <w:lang w:val="zh-CN"/>
        </w:rPr>
        <w:t>20</w:t>
      </w:r>
      <w:r>
        <w:rPr>
          <w:rFonts w:ascii="宋体" w:eastAsia="宋体" w:hAnsi="宋体" w:cs="宋体" w:hint="eastAsia"/>
          <w:color w:val="000000"/>
          <w:sz w:val="24"/>
          <w:szCs w:val="24"/>
          <w:lang w:val="zh-CN"/>
        </w:rPr>
        <w:t>～</w:t>
      </w:r>
      <w:r>
        <w:rPr>
          <w:rFonts w:ascii="宋体" w:eastAsia="宋体" w:hAnsi="Calibri" w:cs="宋体" w:hint="eastAsia"/>
          <w:color w:val="000000"/>
          <w:sz w:val="24"/>
          <w:szCs w:val="24"/>
          <w:lang w:val="zh-CN"/>
        </w:rPr>
        <w:t>30</w:t>
      </w:r>
      <w:r>
        <w:rPr>
          <w:rFonts w:ascii="宋体" w:eastAsia="宋体" w:hAnsi="Calibri" w:cs="宋体" w:hint="eastAsia"/>
          <w:color w:val="000000"/>
          <w:sz w:val="24"/>
          <w:szCs w:val="24"/>
        </w:rPr>
        <w:t>min</w:t>
      </w:r>
      <w:r>
        <w:rPr>
          <w:rFonts w:ascii="宋体" w:eastAsia="宋体" w:hAnsi="Calibri" w:cs="宋体" w:hint="eastAsia"/>
          <w:color w:val="000000"/>
          <w:sz w:val="24"/>
          <w:szCs w:val="24"/>
          <w:lang w:val="zh-CN"/>
        </w:rPr>
        <w:t>，每日</w:t>
      </w:r>
      <w:r>
        <w:rPr>
          <w:rFonts w:ascii="宋体" w:eastAsia="宋体" w:hAnsi="Calibri" w:cs="宋体" w:hint="eastAsia"/>
          <w:color w:val="000000"/>
          <w:sz w:val="24"/>
          <w:szCs w:val="24"/>
          <w:lang w:val="zh-CN"/>
        </w:rPr>
        <w:t>1</w:t>
      </w:r>
      <w:r>
        <w:rPr>
          <w:rFonts w:ascii="宋体" w:eastAsia="宋体" w:hAnsi="Calibri" w:cs="宋体" w:hint="eastAsia"/>
          <w:color w:val="000000"/>
          <w:sz w:val="24"/>
          <w:szCs w:val="24"/>
          <w:lang w:val="zh-CN"/>
        </w:rPr>
        <w:t>次，连续治疗</w:t>
      </w:r>
      <w:r>
        <w:rPr>
          <w:rFonts w:ascii="宋体" w:eastAsia="宋体" w:hAnsi="Calibri" w:cs="宋体" w:hint="eastAsia"/>
          <w:color w:val="000000"/>
          <w:sz w:val="24"/>
          <w:szCs w:val="24"/>
          <w:lang w:val="zh-CN"/>
        </w:rPr>
        <w:t>10</w:t>
      </w:r>
      <w:r>
        <w:rPr>
          <w:rFonts w:ascii="宋体" w:eastAsia="宋体" w:hAnsi="宋体" w:cs="宋体" w:hint="eastAsia"/>
          <w:color w:val="000000"/>
          <w:sz w:val="24"/>
          <w:szCs w:val="24"/>
          <w:lang w:val="zh-CN"/>
        </w:rPr>
        <w:t>～</w:t>
      </w:r>
      <w:r>
        <w:rPr>
          <w:rFonts w:ascii="宋体" w:eastAsia="宋体" w:hAnsi="Calibri" w:cs="宋体" w:hint="eastAsia"/>
          <w:color w:val="000000"/>
          <w:sz w:val="24"/>
          <w:szCs w:val="24"/>
          <w:lang w:val="zh-CN"/>
        </w:rPr>
        <w:t>14</w:t>
      </w:r>
      <w:r>
        <w:rPr>
          <w:rFonts w:ascii="宋体" w:eastAsia="宋体" w:hAnsi="Calibri" w:cs="宋体" w:hint="eastAsia"/>
          <w:color w:val="000000"/>
          <w:sz w:val="24"/>
          <w:szCs w:val="24"/>
          <w:lang w:val="zh-CN"/>
        </w:rPr>
        <w:t>天。</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③饮食疗法：宜食补益气血，健运脾胃之品。如红枣、山药、莲子、薏米、党参等。食疗方：当归黄芪乌鸡汤（乌鸡肉</w:t>
      </w:r>
      <w:r>
        <w:rPr>
          <w:rFonts w:ascii="宋体" w:eastAsia="宋体" w:hAnsi="宋体" w:cs="宋体" w:hint="eastAsia"/>
          <w:sz w:val="24"/>
          <w:szCs w:val="24"/>
        </w:rPr>
        <w:t>250g</w:t>
      </w:r>
      <w:r>
        <w:rPr>
          <w:rFonts w:ascii="宋体" w:eastAsia="宋体" w:hAnsi="宋体" w:cs="宋体" w:hint="eastAsia"/>
          <w:sz w:val="24"/>
          <w:szCs w:val="24"/>
        </w:rPr>
        <w:t>洗净切块，当归</w:t>
      </w:r>
      <w:r>
        <w:rPr>
          <w:rFonts w:ascii="宋体" w:eastAsia="宋体" w:hAnsi="宋体" w:cs="宋体" w:hint="eastAsia"/>
          <w:sz w:val="24"/>
          <w:szCs w:val="24"/>
        </w:rPr>
        <w:t>5g</w:t>
      </w:r>
      <w:r>
        <w:rPr>
          <w:rFonts w:ascii="宋体" w:eastAsia="宋体" w:hAnsi="宋体" w:cs="宋体" w:hint="eastAsia"/>
          <w:sz w:val="24"/>
          <w:szCs w:val="24"/>
        </w:rPr>
        <w:t>、炙黄芪</w:t>
      </w:r>
      <w:r>
        <w:rPr>
          <w:rFonts w:ascii="宋体" w:eastAsia="宋体" w:hAnsi="宋体" w:cs="宋体" w:hint="eastAsia"/>
          <w:sz w:val="24"/>
          <w:szCs w:val="24"/>
        </w:rPr>
        <w:t>30g</w:t>
      </w:r>
      <w:r>
        <w:rPr>
          <w:rFonts w:ascii="宋体" w:eastAsia="宋体" w:hAnsi="宋体" w:cs="宋体" w:hint="eastAsia"/>
          <w:sz w:val="24"/>
          <w:szCs w:val="24"/>
        </w:rPr>
        <w:t>洗净，一起置瓦锅内，加水适量，文火煮熟调味即可食用）</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6</w:t>
      </w:r>
      <w:r>
        <w:rPr>
          <w:rFonts w:ascii="宋体" w:eastAsia="宋体" w:hAnsi="宋体" w:cs="宋体" w:hint="eastAsia"/>
          <w:sz w:val="24"/>
          <w:szCs w:val="24"/>
        </w:rPr>
        <w:t>）肾精不足证</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治法：补肾填精，充养脑髓。</w:t>
      </w:r>
    </w:p>
    <w:p w:rsidR="00B308D7" w:rsidRDefault="00B94205">
      <w:pPr>
        <w:spacing w:line="400" w:lineRule="exact"/>
        <w:ind w:firstLine="480"/>
        <w:rPr>
          <w:rFonts w:ascii="宋体" w:eastAsia="宋体" w:hAnsi="宋体" w:cs="宋体"/>
          <w:sz w:val="24"/>
          <w:szCs w:val="24"/>
        </w:rPr>
      </w:pPr>
      <w:r>
        <w:rPr>
          <w:rFonts w:ascii="宋体" w:eastAsia="宋体" w:hAnsi="宋体" w:cs="宋体" w:hint="eastAsia"/>
          <w:sz w:val="24"/>
          <w:szCs w:val="24"/>
        </w:rPr>
        <w:t>①推荐方药：河车大造丸加减。</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本方由紫河车粉，龟板，炒黄柏，炒杜仲，怀牛膝，天冬，熟地黄，麦冬，淫羊藿，巴戟天，党参，茯苓组成。</w:t>
      </w:r>
      <w:r>
        <w:rPr>
          <w:rFonts w:ascii="宋体" w:eastAsia="宋体" w:hAnsi="宋体" w:cs="Times New Roman" w:hint="eastAsia"/>
          <w:sz w:val="24"/>
          <w:szCs w:val="24"/>
        </w:rPr>
        <w:t>或具有同类功效的中成药（包括中药注射剂）。</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②针刺疗法：风池、百会、太溪、肝俞、肾俞、足三里、志室、悬钟、三阴交等穴</w:t>
      </w:r>
      <w:r>
        <w:rPr>
          <w:rFonts w:ascii="宋体" w:eastAsia="宋体" w:hAnsi="宋体" w:cs="宋体" w:hint="eastAsia"/>
          <w:sz w:val="24"/>
          <w:szCs w:val="24"/>
        </w:rPr>
        <w:t xml:space="preserve"> </w:t>
      </w:r>
      <w:r>
        <w:rPr>
          <w:rFonts w:ascii="宋体" w:eastAsia="宋体" w:hAnsi="宋体" w:cs="宋体" w:hint="eastAsia"/>
          <w:sz w:val="24"/>
          <w:szCs w:val="24"/>
        </w:rPr>
        <w:t>单双侧？</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风池用平补平泻法，太溪、肾俞用补法，其余以</w:t>
      </w:r>
      <w:r>
        <w:rPr>
          <w:rFonts w:ascii="宋体" w:eastAsia="宋体" w:hAnsi="Calibri" w:cs="宋体" w:hint="eastAsia"/>
          <w:color w:val="000000"/>
          <w:sz w:val="24"/>
          <w:szCs w:val="24"/>
          <w:lang w:val="zh-CN"/>
        </w:rPr>
        <w:t>平泻手法为主，用针刺或艾灸刺激穴位，留针或灸</w:t>
      </w:r>
      <w:r>
        <w:rPr>
          <w:rFonts w:ascii="宋体" w:eastAsia="宋体" w:hAnsi="Calibri" w:cs="宋体" w:hint="eastAsia"/>
          <w:color w:val="000000"/>
          <w:sz w:val="24"/>
          <w:szCs w:val="24"/>
          <w:lang w:val="zh-CN"/>
        </w:rPr>
        <w:t>20</w:t>
      </w:r>
      <w:r>
        <w:rPr>
          <w:rFonts w:ascii="宋体" w:eastAsia="宋体" w:hAnsi="宋体" w:cs="宋体" w:hint="eastAsia"/>
          <w:color w:val="000000"/>
          <w:sz w:val="24"/>
          <w:szCs w:val="24"/>
          <w:lang w:val="zh-CN"/>
        </w:rPr>
        <w:t>～</w:t>
      </w:r>
      <w:r>
        <w:rPr>
          <w:rFonts w:ascii="宋体" w:eastAsia="宋体" w:hAnsi="Calibri" w:cs="宋体" w:hint="eastAsia"/>
          <w:color w:val="000000"/>
          <w:sz w:val="24"/>
          <w:szCs w:val="24"/>
          <w:lang w:val="zh-CN"/>
        </w:rPr>
        <w:t>30</w:t>
      </w:r>
      <w:r>
        <w:rPr>
          <w:rFonts w:ascii="宋体" w:eastAsia="宋体" w:hAnsi="Calibri" w:cs="宋体" w:hint="eastAsia"/>
          <w:color w:val="000000"/>
          <w:sz w:val="24"/>
          <w:szCs w:val="24"/>
        </w:rPr>
        <w:t>min</w:t>
      </w:r>
      <w:r>
        <w:rPr>
          <w:rFonts w:ascii="宋体" w:eastAsia="宋体" w:hAnsi="Calibri" w:cs="宋体" w:hint="eastAsia"/>
          <w:color w:val="000000"/>
          <w:sz w:val="24"/>
          <w:szCs w:val="24"/>
          <w:lang w:val="zh-CN"/>
        </w:rPr>
        <w:t>，每日</w:t>
      </w:r>
      <w:r>
        <w:rPr>
          <w:rFonts w:ascii="宋体" w:eastAsia="宋体" w:hAnsi="Calibri" w:cs="宋体" w:hint="eastAsia"/>
          <w:color w:val="000000"/>
          <w:sz w:val="24"/>
          <w:szCs w:val="24"/>
          <w:lang w:val="zh-CN"/>
        </w:rPr>
        <w:t>1</w:t>
      </w:r>
      <w:r>
        <w:rPr>
          <w:rFonts w:ascii="宋体" w:eastAsia="宋体" w:hAnsi="Calibri" w:cs="宋体" w:hint="eastAsia"/>
          <w:color w:val="000000"/>
          <w:sz w:val="24"/>
          <w:szCs w:val="24"/>
          <w:lang w:val="zh-CN"/>
        </w:rPr>
        <w:t>次，连续治疗</w:t>
      </w:r>
      <w:r>
        <w:rPr>
          <w:rFonts w:ascii="宋体" w:eastAsia="宋体" w:hAnsi="Calibri" w:cs="宋体" w:hint="eastAsia"/>
          <w:color w:val="000000"/>
          <w:sz w:val="24"/>
          <w:szCs w:val="24"/>
          <w:lang w:val="zh-CN"/>
        </w:rPr>
        <w:t>10</w:t>
      </w:r>
      <w:r>
        <w:rPr>
          <w:rFonts w:ascii="宋体" w:eastAsia="宋体" w:hAnsi="宋体" w:cs="宋体" w:hint="eastAsia"/>
          <w:color w:val="000000"/>
          <w:sz w:val="24"/>
          <w:szCs w:val="24"/>
          <w:lang w:val="zh-CN"/>
        </w:rPr>
        <w:t>～</w:t>
      </w:r>
      <w:r>
        <w:rPr>
          <w:rFonts w:ascii="宋体" w:eastAsia="宋体" w:hAnsi="Calibri" w:cs="宋体" w:hint="eastAsia"/>
          <w:color w:val="000000"/>
          <w:sz w:val="24"/>
          <w:szCs w:val="24"/>
          <w:lang w:val="zh-CN"/>
        </w:rPr>
        <w:t>14</w:t>
      </w:r>
      <w:r>
        <w:rPr>
          <w:rFonts w:ascii="宋体" w:eastAsia="宋体" w:hAnsi="Calibri" w:cs="宋体" w:hint="eastAsia"/>
          <w:color w:val="000000"/>
          <w:sz w:val="24"/>
          <w:szCs w:val="24"/>
          <w:lang w:val="zh-CN"/>
        </w:rPr>
        <w:t>天。</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③饮食疗法：宜食之补肾填精，充养脑髓品。如鸽子肉、蛇肉、韭菜、枸杞等。食疗方：枸杞乌鸡汤（乌鸡</w:t>
      </w:r>
      <w:r>
        <w:rPr>
          <w:rFonts w:ascii="宋体" w:eastAsia="宋体" w:hAnsi="宋体" w:cs="宋体" w:hint="eastAsia"/>
          <w:sz w:val="24"/>
          <w:szCs w:val="24"/>
        </w:rPr>
        <w:t>500g</w:t>
      </w:r>
      <w:r>
        <w:rPr>
          <w:rFonts w:ascii="宋体" w:eastAsia="宋体" w:hAnsi="宋体" w:cs="宋体" w:hint="eastAsia"/>
          <w:sz w:val="24"/>
          <w:szCs w:val="24"/>
        </w:rPr>
        <w:t>、淮山药</w:t>
      </w:r>
      <w:r>
        <w:rPr>
          <w:rFonts w:ascii="宋体" w:eastAsia="宋体" w:hAnsi="宋体" w:cs="宋体" w:hint="eastAsia"/>
          <w:sz w:val="24"/>
          <w:szCs w:val="24"/>
        </w:rPr>
        <w:t>40g</w:t>
      </w:r>
      <w:r>
        <w:rPr>
          <w:rFonts w:ascii="宋体" w:eastAsia="宋体" w:hAnsi="宋体" w:cs="宋体" w:hint="eastAsia"/>
          <w:sz w:val="24"/>
          <w:szCs w:val="24"/>
        </w:rPr>
        <w:t>、枸杞</w:t>
      </w:r>
      <w:r>
        <w:rPr>
          <w:rFonts w:ascii="宋体" w:eastAsia="宋体" w:hAnsi="宋体" w:cs="宋体" w:hint="eastAsia"/>
          <w:sz w:val="24"/>
          <w:szCs w:val="24"/>
        </w:rPr>
        <w:t>20g</w:t>
      </w:r>
      <w:r>
        <w:rPr>
          <w:rFonts w:ascii="宋体" w:eastAsia="宋体" w:hAnsi="宋体" w:cs="宋体" w:hint="eastAsia"/>
          <w:sz w:val="24"/>
          <w:szCs w:val="24"/>
        </w:rPr>
        <w:t>，生姜</w:t>
      </w:r>
      <w:r>
        <w:rPr>
          <w:rFonts w:ascii="宋体" w:eastAsia="宋体" w:hAnsi="宋体" w:cs="宋体" w:hint="eastAsia"/>
          <w:sz w:val="24"/>
          <w:szCs w:val="24"/>
        </w:rPr>
        <w:t>10g</w:t>
      </w:r>
      <w:r>
        <w:rPr>
          <w:rFonts w:ascii="宋体" w:eastAsia="宋体" w:hAnsi="宋体" w:cs="宋体" w:hint="eastAsia"/>
          <w:sz w:val="24"/>
          <w:szCs w:val="24"/>
        </w:rPr>
        <w:t>、黄酒</w:t>
      </w:r>
      <w:r>
        <w:rPr>
          <w:rFonts w:ascii="宋体" w:eastAsia="宋体" w:hAnsi="宋体" w:cs="宋体" w:hint="eastAsia"/>
          <w:sz w:val="24"/>
          <w:szCs w:val="24"/>
        </w:rPr>
        <w:t>50g</w:t>
      </w:r>
      <w:r>
        <w:rPr>
          <w:rFonts w:ascii="宋体" w:eastAsia="宋体" w:hAnsi="宋体" w:cs="宋体" w:hint="eastAsia"/>
          <w:sz w:val="24"/>
          <w:szCs w:val="24"/>
        </w:rPr>
        <w:t>、食盐</w:t>
      </w:r>
      <w:r>
        <w:rPr>
          <w:rFonts w:ascii="宋体" w:eastAsia="宋体" w:hAnsi="宋体" w:cs="宋体" w:hint="eastAsia"/>
          <w:sz w:val="24"/>
          <w:szCs w:val="24"/>
        </w:rPr>
        <w:t>5g</w:t>
      </w:r>
      <w:r>
        <w:rPr>
          <w:rFonts w:ascii="宋体" w:eastAsia="宋体" w:hAnsi="宋体" w:cs="宋体" w:hint="eastAsia"/>
          <w:sz w:val="24"/>
          <w:szCs w:val="24"/>
        </w:rPr>
        <w:t>）</w:t>
      </w:r>
    </w:p>
    <w:p w:rsidR="00B308D7" w:rsidRDefault="00B94205">
      <w:pPr>
        <w:numPr>
          <w:ilvl w:val="0"/>
          <w:numId w:val="1"/>
        </w:numPr>
        <w:spacing w:line="400" w:lineRule="exact"/>
        <w:rPr>
          <w:rFonts w:ascii="宋体" w:eastAsia="宋体" w:hAnsi="宋体" w:cs="宋体"/>
          <w:sz w:val="24"/>
          <w:szCs w:val="24"/>
        </w:rPr>
      </w:pPr>
      <w:r>
        <w:rPr>
          <w:rFonts w:ascii="宋体" w:eastAsia="宋体" w:hAnsi="宋体" w:cs="宋体" w:hint="eastAsia"/>
          <w:sz w:val="24"/>
          <w:szCs w:val="24"/>
        </w:rPr>
        <w:t>其他中医特色疗法</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）专方专用</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补阳还五汤：清代名医王清任补气活血之代表方，方中重用黄芪大补元气（黄芪与当归用量之比</w:t>
      </w:r>
      <w:r>
        <w:rPr>
          <w:rFonts w:ascii="宋体" w:eastAsia="宋体" w:hAnsi="宋体" w:cs="宋体" w:hint="eastAsia"/>
          <w:sz w:val="24"/>
          <w:szCs w:val="24"/>
        </w:rPr>
        <w:t>6~12:1</w:t>
      </w:r>
      <w:r>
        <w:rPr>
          <w:rFonts w:ascii="宋体" w:eastAsia="宋体" w:hAnsi="宋体" w:cs="宋体" w:hint="eastAsia"/>
          <w:sz w:val="24"/>
          <w:szCs w:val="24"/>
        </w:rPr>
        <w:t>），健脾助运，以活血通络之桃红四物去滋腻不行之熟地，易以咸寒入络之地龙增强其通</w:t>
      </w:r>
      <w:r>
        <w:rPr>
          <w:rFonts w:ascii="宋体" w:eastAsia="宋体" w:hAnsi="宋体" w:cs="宋体" w:hint="eastAsia"/>
          <w:sz w:val="24"/>
          <w:szCs w:val="24"/>
        </w:rPr>
        <w:t>络熄风之功。有益气活血通络之奇效，常用于</w:t>
      </w:r>
      <w:r>
        <w:rPr>
          <w:rFonts w:ascii="宋体" w:eastAsia="宋体" w:hAnsi="宋体" w:cs="宋体" w:hint="eastAsia"/>
          <w:sz w:val="24"/>
          <w:szCs w:val="24"/>
        </w:rPr>
        <w:lastRenderedPageBreak/>
        <w:t>治疗缺血性中风病气虚血瘀证，也专用于眩晕（后循环缺血）气虚血瘀证具有较好的疗效。</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）药物外治</w:t>
      </w:r>
    </w:p>
    <w:p w:rsidR="00B308D7" w:rsidRDefault="00B94205">
      <w:pPr>
        <w:spacing w:line="400" w:lineRule="exact"/>
        <w:ind w:firstLineChars="250" w:firstLine="600"/>
        <w:rPr>
          <w:rFonts w:ascii="宋体" w:eastAsia="宋体" w:hAnsi="宋体" w:cs="宋体"/>
          <w:sz w:val="24"/>
          <w:szCs w:val="24"/>
        </w:rPr>
      </w:pPr>
      <w:r>
        <w:rPr>
          <w:rFonts w:ascii="宋体" w:eastAsia="宋体" w:hAnsi="宋体" w:cs="宋体" w:hint="eastAsia"/>
          <w:sz w:val="24"/>
          <w:szCs w:val="24"/>
        </w:rPr>
        <w:sym w:font="Wingdings" w:char="F081"/>
      </w:r>
      <w:r>
        <w:rPr>
          <w:rFonts w:ascii="宋体" w:eastAsia="宋体" w:hAnsi="宋体" w:cs="宋体" w:hint="eastAsia"/>
          <w:sz w:val="24"/>
          <w:szCs w:val="24"/>
        </w:rPr>
        <w:t>吴茱萸（胆汁拌制）</w:t>
      </w:r>
      <w:r>
        <w:rPr>
          <w:rFonts w:ascii="宋体" w:eastAsia="宋体" w:hAnsi="宋体" w:cs="宋体" w:hint="eastAsia"/>
          <w:sz w:val="24"/>
          <w:szCs w:val="24"/>
        </w:rPr>
        <w:t>100g</w:t>
      </w:r>
      <w:r>
        <w:rPr>
          <w:rFonts w:ascii="宋体" w:eastAsia="宋体" w:hAnsi="宋体" w:cs="宋体" w:hint="eastAsia"/>
          <w:sz w:val="24"/>
          <w:szCs w:val="24"/>
        </w:rPr>
        <w:t>、龙胆草</w:t>
      </w:r>
      <w:r>
        <w:rPr>
          <w:rFonts w:ascii="宋体" w:eastAsia="宋体" w:hAnsi="宋体" w:cs="宋体" w:hint="eastAsia"/>
          <w:sz w:val="24"/>
          <w:szCs w:val="24"/>
        </w:rPr>
        <w:t>50g</w:t>
      </w:r>
      <w:r>
        <w:rPr>
          <w:rFonts w:ascii="宋体" w:eastAsia="宋体" w:hAnsi="宋体" w:cs="宋体" w:hint="eastAsia"/>
          <w:sz w:val="24"/>
          <w:szCs w:val="24"/>
        </w:rPr>
        <w:t>、土硫磺</w:t>
      </w:r>
      <w:r>
        <w:rPr>
          <w:rFonts w:ascii="宋体" w:eastAsia="宋体" w:hAnsi="宋体" w:cs="宋体" w:hint="eastAsia"/>
          <w:sz w:val="24"/>
          <w:szCs w:val="24"/>
        </w:rPr>
        <w:t>20g</w:t>
      </w:r>
      <w:r>
        <w:rPr>
          <w:rFonts w:ascii="宋体" w:eastAsia="宋体" w:hAnsi="宋体" w:cs="宋体" w:hint="eastAsia"/>
          <w:sz w:val="24"/>
          <w:szCs w:val="24"/>
        </w:rPr>
        <w:t>、朱砂</w:t>
      </w:r>
      <w:r>
        <w:rPr>
          <w:rFonts w:ascii="宋体" w:eastAsia="宋体" w:hAnsi="宋体" w:cs="宋体" w:hint="eastAsia"/>
          <w:sz w:val="24"/>
          <w:szCs w:val="24"/>
        </w:rPr>
        <w:t>10g</w:t>
      </w:r>
      <w:r>
        <w:rPr>
          <w:rFonts w:ascii="宋体" w:eastAsia="宋体" w:hAnsi="宋体" w:cs="宋体" w:hint="eastAsia"/>
          <w:sz w:val="24"/>
          <w:szCs w:val="24"/>
        </w:rPr>
        <w:t>、明矾</w:t>
      </w:r>
      <w:r>
        <w:rPr>
          <w:rFonts w:ascii="宋体" w:eastAsia="宋体" w:hAnsi="宋体" w:cs="宋体" w:hint="eastAsia"/>
          <w:sz w:val="24"/>
          <w:szCs w:val="24"/>
        </w:rPr>
        <w:t>30g</w:t>
      </w:r>
      <w:r>
        <w:rPr>
          <w:rFonts w:ascii="宋体" w:eastAsia="宋体" w:hAnsi="宋体" w:cs="宋体" w:hint="eastAsia"/>
          <w:sz w:val="24"/>
          <w:szCs w:val="24"/>
        </w:rPr>
        <w:t>，小蓟根适量的比例配制，先将前</w:t>
      </w:r>
      <w:r>
        <w:rPr>
          <w:rFonts w:ascii="宋体" w:eastAsia="宋体" w:hAnsi="宋体" w:cs="宋体" w:hint="eastAsia"/>
          <w:sz w:val="24"/>
          <w:szCs w:val="24"/>
        </w:rPr>
        <w:t>5</w:t>
      </w:r>
      <w:r>
        <w:rPr>
          <w:rFonts w:ascii="宋体" w:eastAsia="宋体" w:hAnsi="宋体" w:cs="宋体" w:hint="eastAsia"/>
          <w:sz w:val="24"/>
          <w:szCs w:val="24"/>
        </w:rPr>
        <w:t>味药粉碎为末，加入小蓟根汁调制成糊，敷于神阙穴或双侧涌泉穴，每穴</w:t>
      </w:r>
      <w:r>
        <w:rPr>
          <w:rFonts w:ascii="宋体" w:eastAsia="宋体" w:hAnsi="宋体" w:cs="宋体" w:hint="eastAsia"/>
          <w:sz w:val="24"/>
          <w:szCs w:val="24"/>
        </w:rPr>
        <w:t>10</w:t>
      </w:r>
      <w:r>
        <w:rPr>
          <w:rFonts w:ascii="宋体" w:eastAsia="宋体" w:hAnsi="宋体" w:cs="宋体" w:hint="eastAsia"/>
          <w:color w:val="000000"/>
          <w:sz w:val="24"/>
          <w:szCs w:val="24"/>
          <w:lang w:val="zh-CN"/>
        </w:rPr>
        <w:t>～</w:t>
      </w:r>
      <w:r>
        <w:rPr>
          <w:rFonts w:ascii="宋体" w:eastAsia="宋体" w:hAnsi="宋体" w:cs="宋体" w:hint="eastAsia"/>
          <w:sz w:val="24"/>
          <w:szCs w:val="24"/>
        </w:rPr>
        <w:t>15g</w:t>
      </w: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日换</w:t>
      </w:r>
      <w:r>
        <w:rPr>
          <w:rFonts w:ascii="宋体" w:eastAsia="宋体" w:hAnsi="宋体" w:cs="宋体" w:hint="eastAsia"/>
          <w:sz w:val="24"/>
          <w:szCs w:val="24"/>
        </w:rPr>
        <w:t>1</w:t>
      </w:r>
      <w:r>
        <w:rPr>
          <w:rFonts w:ascii="宋体" w:eastAsia="宋体" w:hAnsi="宋体" w:cs="宋体" w:hint="eastAsia"/>
          <w:sz w:val="24"/>
          <w:szCs w:val="24"/>
        </w:rPr>
        <w:t>次，</w:t>
      </w:r>
      <w:r>
        <w:rPr>
          <w:rFonts w:ascii="宋体" w:eastAsia="宋体" w:hAnsi="宋体" w:cs="宋体" w:hint="eastAsia"/>
          <w:sz w:val="24"/>
          <w:szCs w:val="24"/>
        </w:rPr>
        <w:t>1</w:t>
      </w:r>
      <w:r>
        <w:rPr>
          <w:rFonts w:ascii="宋体" w:eastAsia="宋体" w:hAnsi="宋体" w:cs="宋体" w:hint="eastAsia"/>
          <w:sz w:val="24"/>
          <w:szCs w:val="24"/>
        </w:rPr>
        <w:t>个月为</w:t>
      </w:r>
      <w:r>
        <w:rPr>
          <w:rFonts w:ascii="宋体" w:eastAsia="宋体" w:hAnsi="宋体" w:cs="宋体" w:hint="eastAsia"/>
          <w:sz w:val="24"/>
          <w:szCs w:val="24"/>
        </w:rPr>
        <w:t>1</w:t>
      </w:r>
      <w:r>
        <w:rPr>
          <w:rFonts w:ascii="宋体" w:eastAsia="宋体" w:hAnsi="宋体" w:cs="宋体" w:hint="eastAsia"/>
          <w:sz w:val="24"/>
          <w:szCs w:val="24"/>
        </w:rPr>
        <w:t>个疗程，用于治疗阴虚阳亢之证（出自《</w:t>
      </w:r>
      <w:r>
        <w:rPr>
          <w:rFonts w:ascii="宋体" w:eastAsia="宋体" w:hAnsi="宋体" w:cs="宋体" w:hint="eastAsia"/>
          <w:sz w:val="24"/>
          <w:szCs w:val="24"/>
        </w:rPr>
        <w:t>76</w:t>
      </w:r>
      <w:r>
        <w:rPr>
          <w:rFonts w:ascii="宋体" w:eastAsia="宋体" w:hAnsi="宋体" w:cs="宋体" w:hint="eastAsia"/>
          <w:sz w:val="24"/>
          <w:szCs w:val="24"/>
        </w:rPr>
        <w:t>个中药外敷肚脐疗法验方》）。</w:t>
      </w:r>
    </w:p>
    <w:p w:rsidR="00B308D7" w:rsidRDefault="00B94205">
      <w:pPr>
        <w:spacing w:line="400" w:lineRule="exact"/>
        <w:ind w:firstLineChars="250" w:firstLine="600"/>
        <w:rPr>
          <w:rFonts w:ascii="宋体" w:eastAsia="宋体" w:hAnsi="宋体" w:cs="宋体"/>
          <w:sz w:val="24"/>
          <w:szCs w:val="24"/>
        </w:rPr>
      </w:pPr>
      <w:r>
        <w:rPr>
          <w:rFonts w:ascii="宋体" w:eastAsia="宋体" w:hAnsi="宋体" w:cs="宋体" w:hint="eastAsia"/>
          <w:sz w:val="24"/>
          <w:szCs w:val="24"/>
        </w:rPr>
        <w:sym w:font="Wingdings" w:char="F082"/>
      </w:r>
      <w:r>
        <w:rPr>
          <w:rFonts w:ascii="宋体" w:eastAsia="宋体" w:hAnsi="宋体" w:cs="宋体" w:hint="eastAsia"/>
          <w:sz w:val="24"/>
          <w:szCs w:val="24"/>
        </w:rPr>
        <w:t>白芥子</w:t>
      </w:r>
      <w:r>
        <w:rPr>
          <w:rFonts w:ascii="宋体" w:eastAsia="宋体" w:hAnsi="宋体" w:cs="宋体" w:hint="eastAsia"/>
          <w:sz w:val="24"/>
          <w:szCs w:val="24"/>
        </w:rPr>
        <w:t>30g</w:t>
      </w:r>
      <w:r>
        <w:rPr>
          <w:rFonts w:ascii="宋体" w:eastAsia="宋体" w:hAnsi="宋体" w:cs="宋体" w:hint="eastAsia"/>
          <w:sz w:val="24"/>
          <w:szCs w:val="24"/>
        </w:rPr>
        <w:t>、胆南星</w:t>
      </w:r>
      <w:r>
        <w:rPr>
          <w:rFonts w:ascii="宋体" w:eastAsia="宋体" w:hAnsi="宋体" w:cs="宋体" w:hint="eastAsia"/>
          <w:sz w:val="24"/>
          <w:szCs w:val="24"/>
        </w:rPr>
        <w:t>15g</w:t>
      </w:r>
      <w:r>
        <w:rPr>
          <w:rFonts w:ascii="宋体" w:eastAsia="宋体" w:hAnsi="宋体" w:cs="宋体" w:hint="eastAsia"/>
          <w:sz w:val="24"/>
          <w:szCs w:val="24"/>
        </w:rPr>
        <w:t>、明矾</w:t>
      </w:r>
      <w:r>
        <w:rPr>
          <w:rFonts w:ascii="宋体" w:eastAsia="宋体" w:hAnsi="宋体" w:cs="宋体" w:hint="eastAsia"/>
          <w:sz w:val="24"/>
          <w:szCs w:val="24"/>
        </w:rPr>
        <w:t>15g</w:t>
      </w:r>
      <w:r>
        <w:rPr>
          <w:rFonts w:ascii="宋体" w:eastAsia="宋体" w:hAnsi="宋体" w:cs="宋体" w:hint="eastAsia"/>
          <w:sz w:val="24"/>
          <w:szCs w:val="24"/>
        </w:rPr>
        <w:t>、川芎</w:t>
      </w:r>
      <w:r>
        <w:rPr>
          <w:rFonts w:ascii="宋体" w:eastAsia="宋体" w:hAnsi="宋体" w:cs="宋体" w:hint="eastAsia"/>
          <w:sz w:val="24"/>
          <w:szCs w:val="24"/>
        </w:rPr>
        <w:t>10g</w:t>
      </w:r>
      <w:r>
        <w:rPr>
          <w:rFonts w:ascii="宋体" w:eastAsia="宋体" w:hAnsi="宋体" w:cs="宋体" w:hint="eastAsia"/>
          <w:sz w:val="24"/>
          <w:szCs w:val="24"/>
        </w:rPr>
        <w:t>、郁金</w:t>
      </w:r>
      <w:r>
        <w:rPr>
          <w:rFonts w:ascii="宋体" w:eastAsia="宋体" w:hAnsi="宋体" w:cs="宋体" w:hint="eastAsia"/>
          <w:sz w:val="24"/>
          <w:szCs w:val="24"/>
        </w:rPr>
        <w:t>10g</w:t>
      </w:r>
      <w:r>
        <w:rPr>
          <w:rFonts w:ascii="宋体" w:eastAsia="宋体" w:hAnsi="宋体" w:cs="宋体" w:hint="eastAsia"/>
          <w:sz w:val="24"/>
          <w:szCs w:val="24"/>
        </w:rPr>
        <w:t>，姜汁适量比例配制，先将前</w:t>
      </w:r>
      <w:r>
        <w:rPr>
          <w:rFonts w:ascii="宋体" w:eastAsia="宋体" w:hAnsi="宋体" w:cs="宋体" w:hint="eastAsia"/>
          <w:sz w:val="24"/>
          <w:szCs w:val="24"/>
        </w:rPr>
        <w:t>5</w:t>
      </w:r>
      <w:r>
        <w:rPr>
          <w:rFonts w:ascii="宋体" w:eastAsia="宋体" w:hAnsi="宋体" w:cs="宋体" w:hint="eastAsia"/>
          <w:sz w:val="24"/>
          <w:szCs w:val="24"/>
        </w:rPr>
        <w:t>味药粉碎为末，加入姜汁调制成膏状，敷于神阙穴，外以纱布覆盖，胶布固定，每日换药</w:t>
      </w:r>
      <w:r>
        <w:rPr>
          <w:rFonts w:ascii="宋体" w:eastAsia="宋体" w:hAnsi="宋体" w:cs="宋体" w:hint="eastAsia"/>
          <w:sz w:val="24"/>
          <w:szCs w:val="24"/>
        </w:rPr>
        <w:t>1</w:t>
      </w:r>
      <w:r>
        <w:rPr>
          <w:rFonts w:ascii="宋体" w:eastAsia="宋体" w:hAnsi="宋体" w:cs="宋体" w:hint="eastAsia"/>
          <w:sz w:val="24"/>
          <w:szCs w:val="24"/>
        </w:rPr>
        <w:t>次，用一周，用于治疗痰瘀阻窍之证。</w:t>
      </w:r>
    </w:p>
    <w:p w:rsidR="00B308D7" w:rsidRDefault="00B94205" w:rsidP="00AC71C1">
      <w:pPr>
        <w:numPr>
          <w:ilvl w:val="0"/>
          <w:numId w:val="1"/>
        </w:numPr>
        <w:spacing w:line="400" w:lineRule="exact"/>
        <w:ind w:left="993" w:hanging="513"/>
        <w:rPr>
          <w:rFonts w:ascii="宋体" w:eastAsia="宋体" w:hAnsi="宋体" w:cs="宋体"/>
          <w:sz w:val="24"/>
          <w:szCs w:val="24"/>
        </w:rPr>
      </w:pPr>
      <w:r>
        <w:rPr>
          <w:rFonts w:ascii="宋体" w:eastAsia="宋体" w:hAnsi="宋体" w:cs="宋体" w:hint="eastAsia"/>
          <w:sz w:val="24"/>
          <w:szCs w:val="24"/>
        </w:rPr>
        <w:t>西药治疗</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后循环缺血急性期的治疗没有专门的共识，治疗参照《中国急性缺血性脑卒中诊治指南</w:t>
      </w:r>
      <w:r>
        <w:rPr>
          <w:rFonts w:ascii="宋体" w:eastAsia="宋体" w:hAnsi="宋体" w:cs="宋体" w:hint="eastAsia"/>
          <w:sz w:val="24"/>
          <w:szCs w:val="24"/>
        </w:rPr>
        <w:t>2014</w:t>
      </w:r>
      <w:r>
        <w:rPr>
          <w:rFonts w:ascii="宋体" w:eastAsia="宋体" w:hAnsi="宋体" w:cs="宋体" w:hint="eastAsia"/>
          <w:sz w:val="24"/>
          <w:szCs w:val="24"/>
        </w:rPr>
        <w:t>》</w:t>
      </w:r>
      <w:r>
        <w:rPr>
          <w:rFonts w:ascii="宋体" w:eastAsia="宋体" w:hAnsi="宋体" w:cs="宋体" w:hint="eastAsia"/>
          <w:sz w:val="24"/>
          <w:szCs w:val="24"/>
          <w:vertAlign w:val="superscript"/>
        </w:rPr>
        <w:t>[4]</w:t>
      </w:r>
      <w:r>
        <w:rPr>
          <w:rFonts w:ascii="宋体" w:eastAsia="宋体" w:hAnsi="宋体" w:cs="宋体" w:hint="eastAsia"/>
          <w:sz w:val="24"/>
          <w:szCs w:val="24"/>
        </w:rPr>
        <w:t>进行。后循环缺血在</w:t>
      </w:r>
      <w:r>
        <w:rPr>
          <w:rFonts w:ascii="宋体" w:eastAsia="宋体" w:hAnsi="宋体" w:cs="宋体" w:hint="eastAsia"/>
          <w:sz w:val="24"/>
          <w:szCs w:val="24"/>
        </w:rPr>
        <w:t>8h</w:t>
      </w:r>
      <w:r>
        <w:rPr>
          <w:rFonts w:ascii="宋体" w:eastAsia="宋体" w:hAnsi="宋体" w:cs="宋体" w:hint="eastAsia"/>
          <w:sz w:val="24"/>
          <w:szCs w:val="24"/>
        </w:rPr>
        <w:t>以内超急性期以眩晕为突出表现，可选择与前循环急性缺血性卒中相同的抢救，进入急性期卒中单元的治疗模式及临床路径，即对起病</w:t>
      </w:r>
      <w:r>
        <w:rPr>
          <w:rFonts w:ascii="宋体" w:eastAsia="宋体" w:hAnsi="宋体" w:cs="宋体" w:hint="eastAsia"/>
          <w:sz w:val="24"/>
          <w:szCs w:val="24"/>
        </w:rPr>
        <w:t xml:space="preserve"> </w:t>
      </w:r>
      <w:r>
        <w:rPr>
          <w:rFonts w:ascii="宋体" w:eastAsia="宋体" w:hAnsi="宋体" w:cs="宋体" w:hint="eastAsia"/>
          <w:sz w:val="24"/>
          <w:szCs w:val="24"/>
        </w:rPr>
        <w:t>3.5h</w:t>
      </w:r>
      <w:r>
        <w:rPr>
          <w:rFonts w:ascii="宋体" w:eastAsia="宋体" w:hAnsi="宋体" w:cs="宋体" w:hint="eastAsia"/>
          <w:sz w:val="24"/>
          <w:szCs w:val="24"/>
        </w:rPr>
        <w:t>以内，</w:t>
      </w:r>
      <w:r>
        <w:rPr>
          <w:rFonts w:ascii="宋体" w:eastAsia="宋体" w:hAnsi="宋体" w:cs="宋体" w:hint="eastAsia"/>
          <w:sz w:val="24"/>
          <w:szCs w:val="24"/>
        </w:rPr>
        <w:t>rt--PA</w:t>
      </w:r>
      <w:r>
        <w:rPr>
          <w:rFonts w:ascii="宋体" w:eastAsia="宋体" w:hAnsi="宋体" w:cs="宋体" w:hint="eastAsia"/>
          <w:sz w:val="24"/>
          <w:szCs w:val="24"/>
        </w:rPr>
        <w:t>静脉溶栓治疗；</w:t>
      </w:r>
      <w:r>
        <w:rPr>
          <w:rFonts w:ascii="宋体" w:eastAsia="宋体" w:hAnsi="宋体" w:cs="宋体" w:hint="eastAsia"/>
          <w:sz w:val="24"/>
          <w:szCs w:val="24"/>
        </w:rPr>
        <w:t>3.5~4.5h</w:t>
      </w:r>
      <w:r>
        <w:rPr>
          <w:rFonts w:ascii="宋体" w:eastAsia="宋体" w:hAnsi="宋体" w:cs="宋体" w:hint="eastAsia"/>
          <w:sz w:val="24"/>
          <w:szCs w:val="24"/>
        </w:rPr>
        <w:t>用尿激酶或新型溶栓药替奈普酶静脉或动脉溶栓；</w:t>
      </w:r>
      <w:r>
        <w:rPr>
          <w:rFonts w:ascii="宋体" w:eastAsia="宋体" w:hAnsi="宋体" w:cs="宋体" w:hint="eastAsia"/>
          <w:sz w:val="24"/>
          <w:szCs w:val="24"/>
        </w:rPr>
        <w:t>4.5~6h</w:t>
      </w:r>
      <w:r>
        <w:rPr>
          <w:rFonts w:ascii="宋体" w:eastAsia="宋体" w:hAnsi="宋体" w:cs="宋体" w:hint="eastAsia"/>
          <w:sz w:val="24"/>
          <w:szCs w:val="24"/>
        </w:rPr>
        <w:t>动脉溶栓或机械取栓治疗；</w:t>
      </w:r>
      <w:r>
        <w:rPr>
          <w:rFonts w:ascii="宋体" w:eastAsia="宋体" w:hAnsi="宋体" w:cs="宋体" w:hint="eastAsia"/>
          <w:sz w:val="24"/>
          <w:szCs w:val="24"/>
        </w:rPr>
        <w:t>6~8h</w:t>
      </w:r>
      <w:r>
        <w:rPr>
          <w:rFonts w:ascii="宋体" w:eastAsia="宋体" w:hAnsi="宋体" w:cs="宋体" w:hint="eastAsia"/>
          <w:sz w:val="24"/>
          <w:szCs w:val="24"/>
        </w:rPr>
        <w:t>机械取栓治疗；针对后循环缺血的特殊性，机械取栓时间可延长至</w:t>
      </w:r>
      <w:r>
        <w:rPr>
          <w:rFonts w:ascii="宋体" w:eastAsia="宋体" w:hAnsi="宋体" w:cs="宋体" w:hint="eastAsia"/>
          <w:sz w:val="24"/>
          <w:szCs w:val="24"/>
        </w:rPr>
        <w:t>8~12h</w:t>
      </w:r>
      <w:r>
        <w:rPr>
          <w:rFonts w:ascii="宋体" w:eastAsia="宋体" w:hAnsi="宋体" w:cs="宋体" w:hint="eastAsia"/>
          <w:sz w:val="24"/>
          <w:szCs w:val="24"/>
        </w:rPr>
        <w:t>。在超急性期对所有不合适溶栓和机械取栓治疗且无禁忌征者，应予以抗血小板、降脂、降压以及预防卒中危险因素治疗。</w:t>
      </w:r>
      <w:r>
        <w:rPr>
          <w:rFonts w:ascii="宋体" w:eastAsia="宋体" w:hAnsi="宋体" w:cs="宋体" w:hint="eastAsia"/>
          <w:sz w:val="24"/>
          <w:szCs w:val="24"/>
        </w:rPr>
        <w:t>12h</w:t>
      </w:r>
      <w:r>
        <w:rPr>
          <w:rFonts w:ascii="宋体" w:eastAsia="宋体" w:hAnsi="宋体" w:cs="宋体" w:hint="eastAsia"/>
          <w:sz w:val="24"/>
          <w:szCs w:val="24"/>
        </w:rPr>
        <w:t>以后，可以给予抗血小板、降脂、降压以及预防卒中危险因素治疗，也可以对后循环缺血以</w:t>
      </w:r>
      <w:r>
        <w:rPr>
          <w:rFonts w:ascii="宋体" w:eastAsia="宋体" w:hAnsi="宋体" w:cs="宋体" w:hint="eastAsia"/>
          <w:color w:val="333333"/>
          <w:kern w:val="0"/>
          <w:sz w:val="24"/>
          <w:szCs w:val="24"/>
        </w:rPr>
        <w:t>眩晕为主要表现者，</w:t>
      </w:r>
      <w:r>
        <w:rPr>
          <w:rFonts w:ascii="宋体" w:eastAsia="宋体" w:hAnsi="宋体" w:cs="宋体" w:hint="eastAsia"/>
          <w:sz w:val="24"/>
          <w:szCs w:val="24"/>
        </w:rPr>
        <w:t>在急性期</w:t>
      </w:r>
      <w:r>
        <w:rPr>
          <w:rFonts w:ascii="宋体" w:eastAsia="宋体" w:hAnsi="宋体" w:cs="宋体" w:hint="eastAsia"/>
          <w:sz w:val="24"/>
          <w:szCs w:val="24"/>
        </w:rPr>
        <w:t>8~12h</w:t>
      </w:r>
      <w:r>
        <w:rPr>
          <w:rFonts w:ascii="宋体" w:eastAsia="宋体" w:hAnsi="宋体" w:cs="宋体" w:hint="eastAsia"/>
          <w:sz w:val="24"/>
          <w:szCs w:val="24"/>
        </w:rPr>
        <w:t>以后进行如下中医内服、外治、针灸等治疗。</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（四）护理调摄要点</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w:t>
      </w:r>
      <w:r>
        <w:rPr>
          <w:rFonts w:ascii="宋体" w:eastAsia="宋体" w:hAnsi="宋体" w:cs="宋体" w:hint="eastAsia"/>
          <w:sz w:val="24"/>
          <w:szCs w:val="24"/>
        </w:rPr>
        <w:t>康复</w:t>
      </w:r>
      <w:r>
        <w:rPr>
          <w:rFonts w:ascii="宋体" w:eastAsia="宋体" w:hAnsi="宋体" w:cs="宋体" w:hint="eastAsia"/>
          <w:sz w:val="24"/>
          <w:szCs w:val="24"/>
        </w:rPr>
        <w:t>训练：康复训练主要针对前庭及小脑功能的康复锻炼，包括坐位转头平衡法、直行转头转身平衡法等康复锻炼，掌握循序渐进及保护原则，避免摔跤。</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）闭目直立：闭上双眼，双脚并拢直立，站立</w:t>
      </w:r>
      <w:r>
        <w:rPr>
          <w:rFonts w:ascii="宋体" w:eastAsia="宋体" w:hAnsi="宋体" w:cs="宋体" w:hint="eastAsia"/>
          <w:sz w:val="24"/>
          <w:szCs w:val="24"/>
        </w:rPr>
        <w:t>1min</w:t>
      </w:r>
      <w:r>
        <w:rPr>
          <w:rFonts w:ascii="宋体" w:eastAsia="宋体" w:hAnsi="宋体" w:cs="宋体" w:hint="eastAsia"/>
          <w:sz w:val="24"/>
          <w:szCs w:val="24"/>
        </w:rPr>
        <w:t>，如果能够平稳站立，就改为单足站立，持续站立半分钟以上。</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）退步试验：闭目前进</w:t>
      </w:r>
      <w:r>
        <w:rPr>
          <w:rFonts w:ascii="宋体" w:eastAsia="宋体" w:hAnsi="宋体" w:cs="宋体" w:hint="eastAsia"/>
          <w:sz w:val="24"/>
          <w:szCs w:val="24"/>
        </w:rPr>
        <w:t>5</w:t>
      </w:r>
      <w:r>
        <w:rPr>
          <w:rFonts w:ascii="宋体" w:eastAsia="宋体" w:hAnsi="宋体" w:cs="宋体" w:hint="eastAsia"/>
          <w:sz w:val="24"/>
          <w:szCs w:val="24"/>
        </w:rPr>
        <w:t>步，后退</w:t>
      </w:r>
      <w:r>
        <w:rPr>
          <w:rFonts w:ascii="宋体" w:eastAsia="宋体" w:hAnsi="宋体" w:cs="宋体" w:hint="eastAsia"/>
          <w:sz w:val="24"/>
          <w:szCs w:val="24"/>
        </w:rPr>
        <w:t>5</w:t>
      </w:r>
      <w:r>
        <w:rPr>
          <w:rFonts w:ascii="宋体" w:eastAsia="宋体" w:hAnsi="宋体" w:cs="宋体" w:hint="eastAsia"/>
          <w:sz w:val="24"/>
          <w:szCs w:val="24"/>
        </w:rPr>
        <w:t>步，前庭功能不正常者前进时偏向患侧，后退时偏向健侧，如此反复进退</w:t>
      </w:r>
      <w:r>
        <w:rPr>
          <w:rFonts w:ascii="宋体" w:eastAsia="宋体" w:hAnsi="宋体" w:cs="宋体" w:hint="eastAsia"/>
          <w:sz w:val="24"/>
          <w:szCs w:val="24"/>
        </w:rPr>
        <w:t>5</w:t>
      </w:r>
      <w:r>
        <w:rPr>
          <w:rFonts w:ascii="宋体" w:eastAsia="宋体" w:hAnsi="宋体" w:cs="宋体" w:hint="eastAsia"/>
          <w:sz w:val="24"/>
          <w:szCs w:val="24"/>
        </w:rPr>
        <w:t>次。</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）疾病宣教：正确认识疾病常识，学会心理的自我调节，避免焦虑、紧张、抑郁、恐惧等不良情绪，保持心情舒畅。</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w:t>
      </w:r>
      <w:r>
        <w:rPr>
          <w:rFonts w:ascii="宋体" w:eastAsia="宋体" w:hAnsi="宋体" w:cs="宋体" w:hint="eastAsia"/>
          <w:sz w:val="24"/>
          <w:szCs w:val="24"/>
        </w:rPr>
        <w:t>情志调理</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）沟通：用语言疏导法加强与患者沟通</w:t>
      </w:r>
      <w:r>
        <w:rPr>
          <w:rFonts w:ascii="宋体" w:eastAsia="宋体" w:hAnsi="宋体" w:cs="宋体" w:hint="eastAsia"/>
          <w:sz w:val="24"/>
          <w:szCs w:val="24"/>
        </w:rPr>
        <w:t>，了解其心理状态，进行针对性指导其进行自我情绪控制。</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）移情易志：用移情易志法（通过戏娱、音乐等手段或设法培养患者某</w:t>
      </w:r>
      <w:r>
        <w:rPr>
          <w:rFonts w:ascii="宋体" w:eastAsia="宋体" w:hAnsi="宋体" w:cs="宋体" w:hint="eastAsia"/>
          <w:sz w:val="24"/>
          <w:szCs w:val="24"/>
        </w:rPr>
        <w:lastRenderedPageBreak/>
        <w:t>种兴趣、爱好以分散患者注意力，调节其心境情志，使之闲情怡志）稳定患者情绪，可采用看书读报、听音乐等方式分散抑郁或心烦焦虑感。因眩晕出现情绪抑郁焦虑感时，可使用安神静志法（采用静志安神，清心静养的心理疗法，帮助患者自觉地戒除恼怒，调和情志，不为某些症状而惶惶不安，忧虑不宁，恬淡无求，顺从自然，心情舒畅）。</w:t>
      </w:r>
      <w:r>
        <w:rPr>
          <w:rFonts w:ascii="宋体" w:eastAsia="宋体" w:hAnsi="宋体" w:cs="宋体" w:hint="eastAsia"/>
          <w:sz w:val="24"/>
          <w:szCs w:val="24"/>
        </w:rPr>
        <w:t> </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）社会支持：</w:t>
      </w:r>
      <w:r>
        <w:rPr>
          <w:rFonts w:ascii="宋体" w:eastAsia="宋体" w:hAnsi="宋体" w:cs="宋体" w:hint="eastAsia"/>
          <w:sz w:val="24"/>
          <w:szCs w:val="24"/>
        </w:rPr>
        <w:t xml:space="preserve"> </w:t>
      </w:r>
      <w:r>
        <w:rPr>
          <w:rFonts w:ascii="宋体" w:eastAsia="宋体" w:hAnsi="宋体" w:cs="宋体" w:hint="eastAsia"/>
          <w:sz w:val="24"/>
          <w:szCs w:val="24"/>
        </w:rPr>
        <w:t>取得家庭社会理解，鼓励家属陪伴以增加其战胜疾病的信心。</w:t>
      </w:r>
    </w:p>
    <w:p w:rsidR="00B308D7" w:rsidRDefault="00B94205">
      <w:pPr>
        <w:spacing w:line="400" w:lineRule="exact"/>
        <w:ind w:firstLineChars="200" w:firstLine="480"/>
        <w:rPr>
          <w:rFonts w:ascii="黑体" w:eastAsia="黑体" w:hAnsi="黑体" w:cs="宋体"/>
          <w:sz w:val="24"/>
          <w:szCs w:val="24"/>
        </w:rPr>
      </w:pPr>
      <w:r>
        <w:rPr>
          <w:rFonts w:ascii="黑体" w:eastAsia="黑体" w:hAnsi="黑体" w:cs="宋体" w:hint="eastAsia"/>
          <w:sz w:val="24"/>
          <w:szCs w:val="24"/>
        </w:rPr>
        <w:t>三、疗效评</w:t>
      </w:r>
      <w:r>
        <w:rPr>
          <w:rFonts w:ascii="黑体" w:eastAsia="黑体" w:hAnsi="黑体" w:cs="宋体" w:hint="eastAsia"/>
          <w:sz w:val="24"/>
          <w:szCs w:val="24"/>
        </w:rPr>
        <w:t>价</w:t>
      </w:r>
    </w:p>
    <w:p w:rsidR="00B308D7" w:rsidRDefault="00B94205">
      <w:pPr>
        <w:spacing w:line="400" w:lineRule="exact"/>
        <w:rPr>
          <w:rFonts w:ascii="宋体" w:eastAsia="宋体" w:hAnsi="宋体" w:cs="宋体"/>
          <w:sz w:val="24"/>
          <w:szCs w:val="24"/>
        </w:rPr>
      </w:pPr>
      <w:r>
        <w:rPr>
          <w:rFonts w:ascii="宋体" w:eastAsia="宋体" w:hAnsi="宋体" w:cs="宋体" w:hint="eastAsia"/>
          <w:sz w:val="24"/>
          <w:szCs w:val="24"/>
        </w:rPr>
        <w:t xml:space="preserve">   </w:t>
      </w:r>
      <w:r w:rsidR="00AC71C1">
        <w:rPr>
          <w:rFonts w:ascii="宋体" w:eastAsia="宋体" w:hAnsi="宋体" w:cs="宋体" w:hint="eastAsia"/>
          <w:sz w:val="24"/>
          <w:szCs w:val="24"/>
        </w:rPr>
        <w:t xml:space="preserve"> </w:t>
      </w:r>
      <w:r>
        <w:rPr>
          <w:rFonts w:ascii="宋体" w:eastAsia="宋体" w:hAnsi="宋体" w:cs="宋体" w:hint="eastAsia"/>
          <w:sz w:val="24"/>
          <w:szCs w:val="24"/>
        </w:rPr>
        <w:t>(</w:t>
      </w:r>
      <w:r>
        <w:rPr>
          <w:rFonts w:ascii="宋体" w:eastAsia="宋体" w:hAnsi="宋体" w:cs="宋体" w:hint="eastAsia"/>
          <w:sz w:val="24"/>
          <w:szCs w:val="24"/>
        </w:rPr>
        <w:t>一</w:t>
      </w:r>
      <w:r>
        <w:rPr>
          <w:rFonts w:ascii="宋体" w:eastAsia="宋体" w:hAnsi="宋体" w:cs="宋体" w:hint="eastAsia"/>
          <w:sz w:val="24"/>
          <w:szCs w:val="24"/>
        </w:rPr>
        <w:t>)</w:t>
      </w:r>
      <w:r>
        <w:rPr>
          <w:rFonts w:ascii="宋体" w:eastAsia="宋体" w:hAnsi="宋体" w:cs="宋体" w:hint="eastAsia"/>
          <w:sz w:val="24"/>
          <w:szCs w:val="24"/>
        </w:rPr>
        <w:t>中医疗效评定标准</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参照</w:t>
      </w:r>
      <w:r>
        <w:rPr>
          <w:rFonts w:ascii="宋体" w:eastAsia="宋体" w:hAnsi="宋体" w:cs="宋体" w:hint="eastAsia"/>
          <w:sz w:val="24"/>
          <w:szCs w:val="24"/>
        </w:rPr>
        <w:t>1993</w:t>
      </w:r>
      <w:r>
        <w:rPr>
          <w:rFonts w:ascii="宋体" w:eastAsia="宋体" w:hAnsi="宋体" w:cs="宋体" w:hint="eastAsia"/>
          <w:sz w:val="24"/>
          <w:szCs w:val="24"/>
        </w:rPr>
        <w:t>年《中药新药临床研究指导原则》（第一辑）：</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w:t>
      </w:r>
      <w:r>
        <w:rPr>
          <w:rFonts w:ascii="宋体" w:eastAsia="宋体" w:hAnsi="宋体" w:cs="宋体" w:hint="eastAsia"/>
          <w:sz w:val="24"/>
          <w:szCs w:val="24"/>
        </w:rPr>
        <w:t>中医眩晕程度分级评分，主要从以下三个方面的变化进行评价：</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①主证：眩晕或头晕，闭目即止，甚如坐舟船；也可仅表现为头昏、伴或不伴头痛、睡眠差等。</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②伴随症状：可伴有短暂意识丧失、恶心呕吐、眼球震颤、耳鸣、心悸、面色白等；可同时伴视物重影、面舌麻木、肢体麻木、肢体无力等症状。</w:t>
      </w:r>
    </w:p>
    <w:p w:rsidR="00B308D7" w:rsidRDefault="00B94205">
      <w:pPr>
        <w:spacing w:line="4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③发作频率。</w:t>
      </w:r>
    </w:p>
    <w:p w:rsidR="00AC71C1" w:rsidRDefault="00AC71C1">
      <w:pPr>
        <w:spacing w:line="400" w:lineRule="exact"/>
        <w:ind w:firstLineChars="200" w:firstLine="480"/>
        <w:rPr>
          <w:rFonts w:ascii="宋体" w:eastAsia="宋体" w:hAnsi="宋体" w:cs="宋体"/>
          <w:sz w:val="24"/>
          <w:szCs w:val="24"/>
        </w:rPr>
      </w:pPr>
    </w:p>
    <w:p w:rsidR="00B308D7" w:rsidRDefault="00B94205">
      <w:pPr>
        <w:jc w:val="center"/>
        <w:rPr>
          <w:rFonts w:ascii="宋体" w:eastAsia="宋体" w:hAnsi="宋体" w:cs="宋体"/>
          <w:sz w:val="24"/>
          <w:szCs w:val="24"/>
        </w:rPr>
      </w:pPr>
      <w:r>
        <w:rPr>
          <w:rFonts w:ascii="宋体" w:eastAsia="宋体" w:hAnsi="宋体" w:cs="宋体" w:hint="eastAsia"/>
          <w:sz w:val="24"/>
          <w:szCs w:val="24"/>
        </w:rPr>
        <w:t>中医眩晕（后循环缺血）程度分级评分表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9"/>
        <w:gridCol w:w="7163"/>
      </w:tblGrid>
      <w:tr w:rsidR="00B308D7" w:rsidTr="00AC71C1">
        <w:trPr>
          <w:trHeight w:val="531"/>
        </w:trPr>
        <w:tc>
          <w:tcPr>
            <w:tcW w:w="1359" w:type="dxa"/>
            <w:tcBorders>
              <w:top w:val="single" w:sz="4" w:space="0" w:color="auto"/>
              <w:left w:val="single" w:sz="4" w:space="0" w:color="auto"/>
              <w:bottom w:val="single" w:sz="4" w:space="0" w:color="auto"/>
              <w:right w:val="single" w:sz="4" w:space="0" w:color="auto"/>
            </w:tcBorders>
            <w:vAlign w:val="center"/>
          </w:tcPr>
          <w:p w:rsidR="00B308D7" w:rsidRDefault="00B94205">
            <w:pPr>
              <w:jc w:val="center"/>
              <w:rPr>
                <w:rFonts w:asciiTheme="minorEastAsia" w:hAnsiTheme="minorEastAsia" w:cs="宋体"/>
                <w:szCs w:val="21"/>
              </w:rPr>
            </w:pPr>
            <w:r>
              <w:rPr>
                <w:rFonts w:asciiTheme="minorEastAsia" w:hAnsiTheme="minorEastAsia" w:cs="宋体" w:hint="eastAsia"/>
                <w:szCs w:val="21"/>
              </w:rPr>
              <w:t>症状</w:t>
            </w:r>
          </w:p>
        </w:tc>
        <w:tc>
          <w:tcPr>
            <w:tcW w:w="7163" w:type="dxa"/>
            <w:tcBorders>
              <w:top w:val="single" w:sz="4" w:space="0" w:color="auto"/>
              <w:left w:val="single" w:sz="4" w:space="0" w:color="auto"/>
              <w:bottom w:val="single" w:sz="4" w:space="0" w:color="auto"/>
              <w:right w:val="single" w:sz="4" w:space="0" w:color="auto"/>
            </w:tcBorders>
            <w:vAlign w:val="center"/>
          </w:tcPr>
          <w:p w:rsidR="00B308D7" w:rsidRDefault="00B94205">
            <w:pPr>
              <w:jc w:val="center"/>
              <w:rPr>
                <w:rFonts w:asciiTheme="minorEastAsia" w:hAnsiTheme="minorEastAsia" w:cs="宋体"/>
                <w:szCs w:val="21"/>
              </w:rPr>
            </w:pPr>
            <w:r>
              <w:rPr>
                <w:rFonts w:asciiTheme="minorEastAsia" w:hAnsiTheme="minorEastAsia" w:cs="宋体" w:hint="eastAsia"/>
                <w:szCs w:val="21"/>
              </w:rPr>
              <w:t>分级量化标准</w:t>
            </w:r>
          </w:p>
        </w:tc>
      </w:tr>
      <w:tr w:rsidR="00B308D7">
        <w:tc>
          <w:tcPr>
            <w:tcW w:w="1359" w:type="dxa"/>
            <w:tcBorders>
              <w:top w:val="single" w:sz="4" w:space="0" w:color="auto"/>
              <w:left w:val="single" w:sz="4" w:space="0" w:color="auto"/>
              <w:bottom w:val="single" w:sz="4" w:space="0" w:color="auto"/>
              <w:right w:val="single" w:sz="4" w:space="0" w:color="auto"/>
            </w:tcBorders>
            <w:vAlign w:val="center"/>
          </w:tcPr>
          <w:p w:rsidR="00B308D7" w:rsidRDefault="00B94205">
            <w:pPr>
              <w:jc w:val="center"/>
              <w:rPr>
                <w:rFonts w:asciiTheme="minorEastAsia" w:hAnsiTheme="minorEastAsia" w:cs="宋体"/>
                <w:szCs w:val="21"/>
              </w:rPr>
            </w:pPr>
            <w:r>
              <w:rPr>
                <w:rFonts w:asciiTheme="minorEastAsia" w:hAnsiTheme="minorEastAsia" w:cs="宋体" w:hint="eastAsia"/>
                <w:szCs w:val="21"/>
              </w:rPr>
              <w:t>眩晕或头晕或仅表现为头昏</w:t>
            </w:r>
          </w:p>
        </w:tc>
        <w:tc>
          <w:tcPr>
            <w:tcW w:w="7163" w:type="dxa"/>
            <w:tcBorders>
              <w:top w:val="single" w:sz="4" w:space="0" w:color="auto"/>
              <w:left w:val="single" w:sz="4" w:space="0" w:color="auto"/>
              <w:bottom w:val="single" w:sz="4" w:space="0" w:color="auto"/>
              <w:right w:val="single" w:sz="4" w:space="0" w:color="auto"/>
            </w:tcBorders>
          </w:tcPr>
          <w:p w:rsidR="00B308D7" w:rsidRDefault="00B94205">
            <w:pPr>
              <w:rPr>
                <w:rFonts w:asciiTheme="minorEastAsia" w:hAnsiTheme="minorEastAsia" w:cs="宋体"/>
                <w:szCs w:val="21"/>
              </w:rPr>
            </w:pPr>
            <w:r>
              <w:rPr>
                <w:rFonts w:asciiTheme="minorEastAsia" w:eastAsia="MS Mincho" w:hAnsi="MS Mincho" w:cs="MS Mincho" w:hint="eastAsia"/>
                <w:szCs w:val="21"/>
              </w:rPr>
              <w:t>☐</w:t>
            </w:r>
            <w:r>
              <w:rPr>
                <w:rFonts w:asciiTheme="minorEastAsia" w:hAnsiTheme="minorEastAsia" w:cs="宋体" w:hint="eastAsia"/>
                <w:szCs w:val="21"/>
              </w:rPr>
              <w:t>0</w:t>
            </w:r>
            <w:r>
              <w:rPr>
                <w:rFonts w:asciiTheme="minorEastAsia" w:hAnsiTheme="minorEastAsia" w:cs="宋体" w:hint="eastAsia"/>
                <w:szCs w:val="21"/>
              </w:rPr>
              <w:t>分：无头晕目眩或头昏；</w:t>
            </w:r>
          </w:p>
          <w:p w:rsidR="00B308D7" w:rsidRDefault="00B94205">
            <w:pPr>
              <w:rPr>
                <w:rFonts w:asciiTheme="minorEastAsia" w:hAnsiTheme="minorEastAsia" w:cs="宋体"/>
                <w:szCs w:val="21"/>
              </w:rPr>
            </w:pPr>
            <w:r>
              <w:rPr>
                <w:rFonts w:asciiTheme="minorEastAsia" w:eastAsia="MS Mincho" w:hAnsi="MS Mincho" w:cs="MS Mincho" w:hint="eastAsia"/>
                <w:szCs w:val="21"/>
              </w:rPr>
              <w:t>☐</w:t>
            </w:r>
            <w:r>
              <w:rPr>
                <w:rFonts w:asciiTheme="minorEastAsia" w:hAnsiTheme="minorEastAsia" w:cs="宋体" w:hint="eastAsia"/>
                <w:szCs w:val="21"/>
              </w:rPr>
              <w:t>2</w:t>
            </w:r>
            <w:r>
              <w:rPr>
                <w:rFonts w:asciiTheme="minorEastAsia" w:hAnsiTheme="minorEastAsia" w:cs="宋体" w:hint="eastAsia"/>
                <w:szCs w:val="21"/>
              </w:rPr>
              <w:t>分：尚可忍受，闭目即止；</w:t>
            </w:r>
          </w:p>
          <w:p w:rsidR="00B308D7" w:rsidRDefault="00B94205">
            <w:pPr>
              <w:rPr>
                <w:rFonts w:asciiTheme="minorEastAsia" w:hAnsiTheme="minorEastAsia" w:cs="宋体"/>
                <w:szCs w:val="21"/>
              </w:rPr>
            </w:pPr>
            <w:r>
              <w:rPr>
                <w:rFonts w:asciiTheme="minorEastAsia" w:eastAsia="MS Mincho" w:hAnsi="MS Mincho" w:cs="MS Mincho" w:hint="eastAsia"/>
                <w:szCs w:val="21"/>
              </w:rPr>
              <w:t>☐</w:t>
            </w:r>
            <w:r>
              <w:rPr>
                <w:rFonts w:asciiTheme="minorEastAsia" w:hAnsiTheme="minorEastAsia" w:cs="宋体" w:hint="eastAsia"/>
                <w:szCs w:val="21"/>
              </w:rPr>
              <w:t>4</w:t>
            </w:r>
            <w:r>
              <w:rPr>
                <w:rFonts w:asciiTheme="minorEastAsia" w:hAnsiTheme="minorEastAsia" w:cs="宋体" w:hint="eastAsia"/>
                <w:szCs w:val="21"/>
              </w:rPr>
              <w:t>分：视物旋转，如坐舟船；</w:t>
            </w:r>
          </w:p>
          <w:p w:rsidR="00B308D7" w:rsidRDefault="00B94205">
            <w:pPr>
              <w:rPr>
                <w:rFonts w:asciiTheme="minorEastAsia" w:hAnsiTheme="minorEastAsia" w:cs="宋体"/>
                <w:szCs w:val="21"/>
              </w:rPr>
            </w:pPr>
            <w:r>
              <w:rPr>
                <w:rFonts w:asciiTheme="minorEastAsia" w:eastAsia="MS Mincho" w:hAnsi="MS Mincho" w:cs="MS Mincho" w:hint="eastAsia"/>
                <w:szCs w:val="21"/>
              </w:rPr>
              <w:t>☐</w:t>
            </w:r>
            <w:r>
              <w:rPr>
                <w:rFonts w:asciiTheme="minorEastAsia" w:hAnsiTheme="minorEastAsia" w:cs="宋体" w:hint="eastAsia"/>
                <w:szCs w:val="21"/>
              </w:rPr>
              <w:t>6</w:t>
            </w:r>
            <w:r>
              <w:rPr>
                <w:rFonts w:asciiTheme="minorEastAsia" w:hAnsiTheme="minorEastAsia" w:cs="宋体" w:hint="eastAsia"/>
                <w:szCs w:val="21"/>
              </w:rPr>
              <w:t>分：眩晕欲仆，不能站立。</w:t>
            </w:r>
          </w:p>
        </w:tc>
      </w:tr>
      <w:tr w:rsidR="00B308D7">
        <w:tc>
          <w:tcPr>
            <w:tcW w:w="1359" w:type="dxa"/>
            <w:tcBorders>
              <w:top w:val="single" w:sz="4" w:space="0" w:color="auto"/>
              <w:left w:val="single" w:sz="4" w:space="0" w:color="auto"/>
              <w:bottom w:val="single" w:sz="4" w:space="0" w:color="auto"/>
              <w:right w:val="single" w:sz="4" w:space="0" w:color="auto"/>
            </w:tcBorders>
            <w:vAlign w:val="center"/>
          </w:tcPr>
          <w:p w:rsidR="00B308D7" w:rsidRDefault="00B94205">
            <w:pPr>
              <w:jc w:val="center"/>
              <w:rPr>
                <w:rFonts w:asciiTheme="minorEastAsia" w:hAnsiTheme="minorEastAsia" w:cs="宋体"/>
                <w:szCs w:val="21"/>
              </w:rPr>
            </w:pPr>
            <w:r>
              <w:rPr>
                <w:rFonts w:asciiTheme="minorEastAsia" w:hAnsiTheme="minorEastAsia" w:cs="宋体" w:hint="eastAsia"/>
                <w:szCs w:val="21"/>
              </w:rPr>
              <w:t>恶心、呕吐</w:t>
            </w:r>
          </w:p>
        </w:tc>
        <w:tc>
          <w:tcPr>
            <w:tcW w:w="7163" w:type="dxa"/>
            <w:tcBorders>
              <w:top w:val="single" w:sz="4" w:space="0" w:color="auto"/>
              <w:left w:val="single" w:sz="4" w:space="0" w:color="auto"/>
              <w:bottom w:val="single" w:sz="4" w:space="0" w:color="auto"/>
              <w:right w:val="single" w:sz="4" w:space="0" w:color="auto"/>
            </w:tcBorders>
          </w:tcPr>
          <w:p w:rsidR="00B308D7" w:rsidRDefault="00B94205">
            <w:pPr>
              <w:rPr>
                <w:rFonts w:asciiTheme="minorEastAsia" w:hAnsiTheme="minorEastAsia" w:cs="宋体"/>
                <w:szCs w:val="21"/>
              </w:rPr>
            </w:pPr>
            <w:r>
              <w:rPr>
                <w:rFonts w:asciiTheme="minorEastAsia" w:eastAsia="MS Mincho" w:hAnsi="MS Mincho" w:cs="MS Mincho" w:hint="eastAsia"/>
                <w:szCs w:val="21"/>
              </w:rPr>
              <w:t>☐</w:t>
            </w:r>
            <w:r>
              <w:rPr>
                <w:rFonts w:asciiTheme="minorEastAsia" w:hAnsiTheme="minorEastAsia" w:cs="宋体" w:hint="eastAsia"/>
                <w:szCs w:val="21"/>
              </w:rPr>
              <w:t>0</w:t>
            </w:r>
            <w:r>
              <w:rPr>
                <w:rFonts w:asciiTheme="minorEastAsia" w:hAnsiTheme="minorEastAsia" w:cs="宋体" w:hint="eastAsia"/>
                <w:szCs w:val="21"/>
              </w:rPr>
              <w:t>分：无恶心、呕吐；</w:t>
            </w:r>
          </w:p>
          <w:p w:rsidR="00B308D7" w:rsidRDefault="00B94205">
            <w:pPr>
              <w:rPr>
                <w:rFonts w:asciiTheme="minorEastAsia" w:hAnsiTheme="minorEastAsia" w:cs="宋体"/>
                <w:szCs w:val="21"/>
              </w:rPr>
            </w:pPr>
            <w:r>
              <w:rPr>
                <w:rFonts w:asciiTheme="minorEastAsia" w:eastAsia="MS Mincho" w:hAnsi="MS Mincho" w:cs="MS Mincho" w:hint="eastAsia"/>
                <w:szCs w:val="21"/>
              </w:rPr>
              <w:t>☐</w:t>
            </w:r>
            <w:r>
              <w:rPr>
                <w:rFonts w:asciiTheme="minorEastAsia" w:hAnsiTheme="minorEastAsia" w:cs="宋体" w:hint="eastAsia"/>
                <w:szCs w:val="21"/>
              </w:rPr>
              <w:t>1</w:t>
            </w:r>
            <w:r>
              <w:rPr>
                <w:rFonts w:asciiTheme="minorEastAsia" w:hAnsiTheme="minorEastAsia" w:cs="宋体" w:hint="eastAsia"/>
                <w:szCs w:val="21"/>
              </w:rPr>
              <w:t>分：轻度恶心、呕吐，但不影响日常生活及进食；</w:t>
            </w:r>
          </w:p>
          <w:p w:rsidR="00B308D7" w:rsidRDefault="00B94205">
            <w:pPr>
              <w:rPr>
                <w:rFonts w:asciiTheme="minorEastAsia" w:hAnsiTheme="minorEastAsia" w:cs="宋体"/>
                <w:szCs w:val="21"/>
              </w:rPr>
            </w:pPr>
            <w:r>
              <w:rPr>
                <w:rFonts w:asciiTheme="minorEastAsia" w:eastAsia="MS Mincho" w:hAnsi="MS Mincho" w:cs="MS Mincho" w:hint="eastAsia"/>
                <w:szCs w:val="21"/>
              </w:rPr>
              <w:t>☐</w:t>
            </w:r>
            <w:r>
              <w:rPr>
                <w:rFonts w:asciiTheme="minorEastAsia" w:hAnsiTheme="minorEastAsia" w:cs="宋体" w:hint="eastAsia"/>
                <w:szCs w:val="21"/>
              </w:rPr>
              <w:t>2</w:t>
            </w:r>
            <w:r>
              <w:rPr>
                <w:rFonts w:asciiTheme="minorEastAsia" w:hAnsiTheme="minorEastAsia" w:cs="宋体" w:hint="eastAsia"/>
                <w:szCs w:val="21"/>
              </w:rPr>
              <w:t>分：影响日常生活及进食；</w:t>
            </w:r>
          </w:p>
          <w:p w:rsidR="00B308D7" w:rsidRDefault="00B94205">
            <w:pPr>
              <w:rPr>
                <w:rFonts w:asciiTheme="minorEastAsia" w:hAnsiTheme="minorEastAsia" w:cs="宋体"/>
                <w:szCs w:val="21"/>
              </w:rPr>
            </w:pPr>
            <w:r>
              <w:rPr>
                <w:rFonts w:asciiTheme="minorEastAsia" w:eastAsia="MS Mincho" w:hAnsi="MS Mincho" w:cs="MS Mincho" w:hint="eastAsia"/>
                <w:szCs w:val="21"/>
              </w:rPr>
              <w:t>☐</w:t>
            </w:r>
            <w:r>
              <w:rPr>
                <w:rFonts w:asciiTheme="minorEastAsia" w:hAnsiTheme="minorEastAsia" w:cs="宋体" w:hint="eastAsia"/>
                <w:szCs w:val="21"/>
              </w:rPr>
              <w:t>3</w:t>
            </w:r>
            <w:r>
              <w:rPr>
                <w:rFonts w:asciiTheme="minorEastAsia" w:hAnsiTheme="minorEastAsia" w:cs="宋体" w:hint="eastAsia"/>
                <w:szCs w:val="21"/>
              </w:rPr>
              <w:t>分：频繁严重恶心呕吐，需卧床休息。</w:t>
            </w:r>
          </w:p>
        </w:tc>
      </w:tr>
      <w:tr w:rsidR="00B308D7">
        <w:tc>
          <w:tcPr>
            <w:tcW w:w="1359" w:type="dxa"/>
            <w:tcBorders>
              <w:top w:val="single" w:sz="4" w:space="0" w:color="auto"/>
              <w:left w:val="single" w:sz="4" w:space="0" w:color="auto"/>
              <w:bottom w:val="single" w:sz="4" w:space="0" w:color="auto"/>
              <w:right w:val="single" w:sz="4" w:space="0" w:color="auto"/>
            </w:tcBorders>
            <w:vAlign w:val="center"/>
          </w:tcPr>
          <w:p w:rsidR="00B308D7" w:rsidRDefault="00B94205">
            <w:pPr>
              <w:jc w:val="center"/>
              <w:rPr>
                <w:rFonts w:asciiTheme="minorEastAsia" w:hAnsiTheme="minorEastAsia" w:cs="宋体"/>
                <w:szCs w:val="21"/>
              </w:rPr>
            </w:pPr>
            <w:r>
              <w:rPr>
                <w:rFonts w:asciiTheme="minorEastAsia" w:hAnsiTheme="minorEastAsia" w:cs="宋体" w:hint="eastAsia"/>
                <w:szCs w:val="21"/>
              </w:rPr>
              <w:t>耳鸣耳聋</w:t>
            </w:r>
          </w:p>
        </w:tc>
        <w:tc>
          <w:tcPr>
            <w:tcW w:w="7163" w:type="dxa"/>
            <w:tcBorders>
              <w:top w:val="single" w:sz="4" w:space="0" w:color="auto"/>
              <w:left w:val="single" w:sz="4" w:space="0" w:color="auto"/>
              <w:bottom w:val="single" w:sz="4" w:space="0" w:color="auto"/>
              <w:right w:val="single" w:sz="4" w:space="0" w:color="auto"/>
            </w:tcBorders>
          </w:tcPr>
          <w:p w:rsidR="00B308D7" w:rsidRDefault="00B94205">
            <w:pPr>
              <w:rPr>
                <w:rFonts w:asciiTheme="minorEastAsia" w:hAnsiTheme="minorEastAsia" w:cs="宋体"/>
                <w:szCs w:val="21"/>
              </w:rPr>
            </w:pPr>
            <w:r>
              <w:rPr>
                <w:rFonts w:asciiTheme="minorEastAsia" w:eastAsia="MS Mincho" w:hAnsi="MS Mincho" w:cs="MS Mincho" w:hint="eastAsia"/>
                <w:szCs w:val="21"/>
              </w:rPr>
              <w:t>☐</w:t>
            </w:r>
            <w:r>
              <w:rPr>
                <w:rFonts w:asciiTheme="minorEastAsia" w:hAnsiTheme="minorEastAsia" w:cs="宋体" w:hint="eastAsia"/>
                <w:szCs w:val="21"/>
              </w:rPr>
              <w:t>0</w:t>
            </w:r>
            <w:r>
              <w:rPr>
                <w:rFonts w:asciiTheme="minorEastAsia" w:hAnsiTheme="minorEastAsia" w:cs="宋体" w:hint="eastAsia"/>
                <w:szCs w:val="21"/>
              </w:rPr>
              <w:t>分：无耳鸣耳聋；</w:t>
            </w:r>
          </w:p>
          <w:p w:rsidR="00B308D7" w:rsidRDefault="00B94205">
            <w:pPr>
              <w:rPr>
                <w:rFonts w:asciiTheme="minorEastAsia" w:hAnsiTheme="minorEastAsia" w:cs="宋体"/>
                <w:szCs w:val="21"/>
              </w:rPr>
            </w:pPr>
            <w:r>
              <w:rPr>
                <w:rFonts w:asciiTheme="minorEastAsia" w:eastAsia="MS Mincho" w:hAnsi="MS Mincho" w:cs="MS Mincho" w:hint="eastAsia"/>
                <w:szCs w:val="21"/>
              </w:rPr>
              <w:t>☐</w:t>
            </w:r>
            <w:r>
              <w:rPr>
                <w:rFonts w:asciiTheme="minorEastAsia" w:hAnsiTheme="minorEastAsia" w:cs="宋体" w:hint="eastAsia"/>
                <w:szCs w:val="21"/>
              </w:rPr>
              <w:t>1</w:t>
            </w:r>
            <w:r>
              <w:rPr>
                <w:rFonts w:asciiTheme="minorEastAsia" w:hAnsiTheme="minorEastAsia" w:cs="宋体" w:hint="eastAsia"/>
                <w:szCs w:val="21"/>
              </w:rPr>
              <w:t>分：偶尔出现；</w:t>
            </w:r>
          </w:p>
          <w:p w:rsidR="00B308D7" w:rsidRDefault="00B94205">
            <w:pPr>
              <w:rPr>
                <w:rFonts w:asciiTheme="minorEastAsia" w:hAnsiTheme="minorEastAsia" w:cs="宋体"/>
                <w:szCs w:val="21"/>
              </w:rPr>
            </w:pPr>
            <w:r>
              <w:rPr>
                <w:rFonts w:asciiTheme="minorEastAsia" w:eastAsia="MS Mincho" w:hAnsi="MS Mincho" w:cs="MS Mincho" w:hint="eastAsia"/>
                <w:szCs w:val="21"/>
              </w:rPr>
              <w:t>☐</w:t>
            </w:r>
            <w:r>
              <w:rPr>
                <w:rFonts w:asciiTheme="minorEastAsia" w:hAnsiTheme="minorEastAsia" w:cs="宋体" w:hint="eastAsia"/>
                <w:szCs w:val="21"/>
              </w:rPr>
              <w:t>2</w:t>
            </w:r>
            <w:r>
              <w:rPr>
                <w:rFonts w:asciiTheme="minorEastAsia" w:hAnsiTheme="minorEastAsia" w:cs="宋体" w:hint="eastAsia"/>
                <w:szCs w:val="21"/>
              </w:rPr>
              <w:t>分：频繁出现，轻度听力下降；</w:t>
            </w:r>
          </w:p>
          <w:p w:rsidR="00B308D7" w:rsidRDefault="00B94205">
            <w:pPr>
              <w:rPr>
                <w:rFonts w:asciiTheme="minorEastAsia" w:hAnsiTheme="minorEastAsia" w:cs="宋体"/>
                <w:szCs w:val="21"/>
              </w:rPr>
            </w:pPr>
            <w:r>
              <w:rPr>
                <w:rFonts w:asciiTheme="minorEastAsia" w:eastAsia="MS Mincho" w:hAnsi="MS Mincho" w:cs="MS Mincho" w:hint="eastAsia"/>
                <w:szCs w:val="21"/>
              </w:rPr>
              <w:t>☐</w:t>
            </w:r>
            <w:r>
              <w:rPr>
                <w:rFonts w:asciiTheme="minorEastAsia" w:hAnsiTheme="minorEastAsia" w:cs="宋体" w:hint="eastAsia"/>
                <w:szCs w:val="21"/>
              </w:rPr>
              <w:t>3</w:t>
            </w:r>
            <w:r>
              <w:rPr>
                <w:rFonts w:asciiTheme="minorEastAsia" w:hAnsiTheme="minorEastAsia" w:cs="宋体" w:hint="eastAsia"/>
                <w:szCs w:val="21"/>
              </w:rPr>
              <w:t>分：持续出现，影响工作和睡眠，明显听力障碍。</w:t>
            </w:r>
          </w:p>
        </w:tc>
      </w:tr>
      <w:tr w:rsidR="00B308D7">
        <w:tc>
          <w:tcPr>
            <w:tcW w:w="1359" w:type="dxa"/>
            <w:tcBorders>
              <w:top w:val="single" w:sz="4" w:space="0" w:color="auto"/>
              <w:left w:val="single" w:sz="4" w:space="0" w:color="auto"/>
              <w:bottom w:val="single" w:sz="4" w:space="0" w:color="auto"/>
              <w:right w:val="single" w:sz="4" w:space="0" w:color="auto"/>
            </w:tcBorders>
            <w:vAlign w:val="center"/>
          </w:tcPr>
          <w:p w:rsidR="00B308D7" w:rsidRDefault="00B94205">
            <w:pPr>
              <w:jc w:val="center"/>
              <w:rPr>
                <w:rFonts w:asciiTheme="minorEastAsia" w:hAnsiTheme="minorEastAsia" w:cs="宋体"/>
                <w:szCs w:val="21"/>
              </w:rPr>
            </w:pPr>
            <w:r>
              <w:rPr>
                <w:rFonts w:asciiTheme="minorEastAsia" w:hAnsiTheme="minorEastAsia" w:cs="宋体" w:hint="eastAsia"/>
                <w:szCs w:val="21"/>
              </w:rPr>
              <w:t>倦怠乏力</w:t>
            </w:r>
          </w:p>
        </w:tc>
        <w:tc>
          <w:tcPr>
            <w:tcW w:w="7163" w:type="dxa"/>
            <w:tcBorders>
              <w:top w:val="single" w:sz="4" w:space="0" w:color="auto"/>
              <w:left w:val="single" w:sz="4" w:space="0" w:color="auto"/>
              <w:bottom w:val="single" w:sz="4" w:space="0" w:color="auto"/>
              <w:right w:val="single" w:sz="4" w:space="0" w:color="auto"/>
            </w:tcBorders>
          </w:tcPr>
          <w:p w:rsidR="00B308D7" w:rsidRDefault="00B94205">
            <w:pPr>
              <w:rPr>
                <w:rFonts w:asciiTheme="minorEastAsia" w:hAnsiTheme="minorEastAsia" w:cs="宋体"/>
                <w:szCs w:val="21"/>
              </w:rPr>
            </w:pPr>
            <w:r>
              <w:rPr>
                <w:rFonts w:asciiTheme="minorEastAsia" w:eastAsia="MS Mincho" w:hAnsi="MS Mincho" w:cs="MS Mincho" w:hint="eastAsia"/>
                <w:szCs w:val="21"/>
              </w:rPr>
              <w:t>☐</w:t>
            </w:r>
            <w:r>
              <w:rPr>
                <w:rFonts w:asciiTheme="minorEastAsia" w:hAnsiTheme="minorEastAsia" w:cs="宋体" w:hint="eastAsia"/>
                <w:szCs w:val="21"/>
              </w:rPr>
              <w:t>0</w:t>
            </w:r>
            <w:r>
              <w:rPr>
                <w:rFonts w:asciiTheme="minorEastAsia" w:hAnsiTheme="minorEastAsia" w:cs="宋体" w:hint="eastAsia"/>
                <w:szCs w:val="21"/>
              </w:rPr>
              <w:t>分：无倦怠乏力；</w:t>
            </w:r>
          </w:p>
          <w:p w:rsidR="00B308D7" w:rsidRDefault="00B94205">
            <w:pPr>
              <w:rPr>
                <w:rFonts w:asciiTheme="minorEastAsia" w:hAnsiTheme="minorEastAsia" w:cs="宋体"/>
                <w:szCs w:val="21"/>
              </w:rPr>
            </w:pPr>
            <w:r>
              <w:rPr>
                <w:rFonts w:asciiTheme="minorEastAsia" w:eastAsia="MS Mincho" w:hAnsi="MS Mincho" w:cs="MS Mincho" w:hint="eastAsia"/>
                <w:szCs w:val="21"/>
              </w:rPr>
              <w:t>☐</w:t>
            </w:r>
            <w:r>
              <w:rPr>
                <w:rFonts w:asciiTheme="minorEastAsia" w:hAnsiTheme="minorEastAsia" w:cs="宋体" w:hint="eastAsia"/>
                <w:szCs w:val="21"/>
              </w:rPr>
              <w:t>1</w:t>
            </w:r>
            <w:r>
              <w:rPr>
                <w:rFonts w:asciiTheme="minorEastAsia" w:hAnsiTheme="minorEastAsia" w:cs="宋体" w:hint="eastAsia"/>
                <w:szCs w:val="21"/>
              </w:rPr>
              <w:t>分：乏力，偶有倦怠；</w:t>
            </w:r>
          </w:p>
          <w:p w:rsidR="00B308D7" w:rsidRDefault="00B94205">
            <w:pPr>
              <w:rPr>
                <w:rFonts w:asciiTheme="minorEastAsia" w:hAnsiTheme="minorEastAsia" w:cs="宋体"/>
                <w:szCs w:val="21"/>
              </w:rPr>
            </w:pPr>
            <w:r>
              <w:rPr>
                <w:rFonts w:asciiTheme="minorEastAsia" w:eastAsia="MS Mincho" w:hAnsi="MS Mincho" w:cs="MS Mincho" w:hint="eastAsia"/>
                <w:szCs w:val="21"/>
              </w:rPr>
              <w:t>☐</w:t>
            </w:r>
            <w:r>
              <w:rPr>
                <w:rFonts w:asciiTheme="minorEastAsia" w:hAnsiTheme="minorEastAsia" w:cs="宋体" w:hint="eastAsia"/>
                <w:szCs w:val="21"/>
              </w:rPr>
              <w:t>2</w:t>
            </w:r>
            <w:r>
              <w:rPr>
                <w:rFonts w:asciiTheme="minorEastAsia" w:hAnsiTheme="minorEastAsia" w:cs="宋体" w:hint="eastAsia"/>
                <w:szCs w:val="21"/>
              </w:rPr>
              <w:t>分：时有嗜卧，乏力倦怠；</w:t>
            </w:r>
          </w:p>
          <w:p w:rsidR="00B308D7" w:rsidRDefault="00B94205">
            <w:pPr>
              <w:rPr>
                <w:rFonts w:asciiTheme="minorEastAsia" w:hAnsiTheme="minorEastAsia" w:cs="宋体"/>
                <w:szCs w:val="21"/>
              </w:rPr>
            </w:pPr>
            <w:r>
              <w:rPr>
                <w:rFonts w:asciiTheme="minorEastAsia" w:eastAsia="MS Mincho" w:hAnsi="MS Mincho" w:cs="MS Mincho" w:hint="eastAsia"/>
                <w:szCs w:val="21"/>
              </w:rPr>
              <w:t>☐</w:t>
            </w:r>
            <w:r>
              <w:rPr>
                <w:rFonts w:asciiTheme="minorEastAsia" w:hAnsiTheme="minorEastAsia" w:cs="宋体" w:hint="eastAsia"/>
                <w:szCs w:val="21"/>
              </w:rPr>
              <w:t>3</w:t>
            </w:r>
            <w:r>
              <w:rPr>
                <w:rFonts w:asciiTheme="minorEastAsia" w:hAnsiTheme="minorEastAsia" w:cs="宋体" w:hint="eastAsia"/>
                <w:szCs w:val="21"/>
              </w:rPr>
              <w:t>分：整日困卧，对外界事物兴趣下降，坐时即可入睡。</w:t>
            </w:r>
          </w:p>
        </w:tc>
      </w:tr>
      <w:tr w:rsidR="00B308D7">
        <w:tc>
          <w:tcPr>
            <w:tcW w:w="1359" w:type="dxa"/>
            <w:tcBorders>
              <w:top w:val="single" w:sz="4" w:space="0" w:color="auto"/>
              <w:left w:val="single" w:sz="4" w:space="0" w:color="auto"/>
              <w:bottom w:val="single" w:sz="4" w:space="0" w:color="auto"/>
              <w:right w:val="single" w:sz="4" w:space="0" w:color="auto"/>
            </w:tcBorders>
            <w:vAlign w:val="center"/>
          </w:tcPr>
          <w:p w:rsidR="00B308D7" w:rsidRDefault="00B94205">
            <w:pPr>
              <w:jc w:val="center"/>
              <w:rPr>
                <w:rFonts w:asciiTheme="minorEastAsia" w:hAnsiTheme="minorEastAsia" w:cs="宋体"/>
                <w:szCs w:val="21"/>
              </w:rPr>
            </w:pPr>
            <w:r>
              <w:rPr>
                <w:rFonts w:asciiTheme="minorEastAsia" w:hAnsiTheme="minorEastAsia" w:cs="宋体" w:hint="eastAsia"/>
                <w:szCs w:val="21"/>
              </w:rPr>
              <w:t>汗出异常</w:t>
            </w:r>
          </w:p>
        </w:tc>
        <w:tc>
          <w:tcPr>
            <w:tcW w:w="7163" w:type="dxa"/>
            <w:tcBorders>
              <w:top w:val="single" w:sz="4" w:space="0" w:color="auto"/>
              <w:left w:val="single" w:sz="4" w:space="0" w:color="auto"/>
              <w:bottom w:val="single" w:sz="4" w:space="0" w:color="auto"/>
              <w:right w:val="single" w:sz="4" w:space="0" w:color="auto"/>
            </w:tcBorders>
          </w:tcPr>
          <w:p w:rsidR="00B308D7" w:rsidRDefault="00B94205">
            <w:pPr>
              <w:rPr>
                <w:rFonts w:asciiTheme="minorEastAsia" w:hAnsiTheme="minorEastAsia" w:cs="宋体"/>
                <w:szCs w:val="21"/>
              </w:rPr>
            </w:pPr>
            <w:r>
              <w:rPr>
                <w:rFonts w:asciiTheme="minorEastAsia" w:eastAsia="MS Mincho" w:hAnsi="MS Mincho" w:cs="MS Mincho" w:hint="eastAsia"/>
                <w:szCs w:val="21"/>
              </w:rPr>
              <w:t>☐</w:t>
            </w:r>
            <w:r>
              <w:rPr>
                <w:rFonts w:asciiTheme="minorEastAsia" w:hAnsiTheme="minorEastAsia" w:cs="宋体" w:hint="eastAsia"/>
                <w:szCs w:val="21"/>
              </w:rPr>
              <w:t>0</w:t>
            </w:r>
            <w:r>
              <w:rPr>
                <w:rFonts w:asciiTheme="minorEastAsia" w:hAnsiTheme="minorEastAsia" w:cs="宋体" w:hint="eastAsia"/>
                <w:szCs w:val="21"/>
              </w:rPr>
              <w:t>分：无汗出；</w:t>
            </w:r>
          </w:p>
          <w:p w:rsidR="00B308D7" w:rsidRDefault="00B94205">
            <w:pPr>
              <w:rPr>
                <w:rFonts w:asciiTheme="minorEastAsia" w:hAnsiTheme="minorEastAsia" w:cs="宋体"/>
                <w:szCs w:val="21"/>
              </w:rPr>
            </w:pPr>
            <w:r>
              <w:rPr>
                <w:rFonts w:asciiTheme="minorEastAsia" w:eastAsia="MS Mincho" w:hAnsi="MS Mincho" w:cs="MS Mincho" w:hint="eastAsia"/>
                <w:szCs w:val="21"/>
              </w:rPr>
              <w:t>☐</w:t>
            </w:r>
            <w:r>
              <w:rPr>
                <w:rFonts w:asciiTheme="minorEastAsia" w:hAnsiTheme="minorEastAsia" w:cs="宋体" w:hint="eastAsia"/>
                <w:szCs w:val="21"/>
              </w:rPr>
              <w:t>1</w:t>
            </w:r>
            <w:r>
              <w:rPr>
                <w:rFonts w:asciiTheme="minorEastAsia" w:hAnsiTheme="minorEastAsia" w:cs="宋体" w:hint="eastAsia"/>
                <w:szCs w:val="21"/>
              </w:rPr>
              <w:t>分：皮肤微潮，稍动更甚；</w:t>
            </w:r>
          </w:p>
          <w:p w:rsidR="00B308D7" w:rsidRDefault="00B94205">
            <w:pPr>
              <w:rPr>
                <w:rFonts w:asciiTheme="minorEastAsia" w:hAnsiTheme="minorEastAsia" w:cs="宋体"/>
                <w:szCs w:val="21"/>
              </w:rPr>
            </w:pPr>
            <w:r>
              <w:rPr>
                <w:rFonts w:asciiTheme="minorEastAsia" w:eastAsia="MS Mincho" w:hAnsi="MS Mincho" w:cs="MS Mincho" w:hint="eastAsia"/>
                <w:szCs w:val="21"/>
              </w:rPr>
              <w:t>☐</w:t>
            </w:r>
            <w:r>
              <w:rPr>
                <w:rFonts w:asciiTheme="minorEastAsia" w:hAnsiTheme="minorEastAsia" w:cs="宋体" w:hint="eastAsia"/>
                <w:szCs w:val="21"/>
              </w:rPr>
              <w:t>2</w:t>
            </w:r>
            <w:r>
              <w:rPr>
                <w:rFonts w:asciiTheme="minorEastAsia" w:hAnsiTheme="minorEastAsia" w:cs="宋体" w:hint="eastAsia"/>
                <w:szCs w:val="21"/>
              </w:rPr>
              <w:t>分：皮肤潮湿，动则汗出；</w:t>
            </w:r>
          </w:p>
          <w:p w:rsidR="00B308D7" w:rsidRDefault="00B94205">
            <w:pPr>
              <w:rPr>
                <w:rFonts w:asciiTheme="minorEastAsia" w:hAnsiTheme="minorEastAsia" w:cs="宋体"/>
                <w:szCs w:val="21"/>
              </w:rPr>
            </w:pPr>
            <w:r>
              <w:rPr>
                <w:rFonts w:asciiTheme="minorEastAsia" w:eastAsia="MS Mincho" w:hAnsi="MS Mincho" w:cs="MS Mincho" w:hint="eastAsia"/>
                <w:szCs w:val="21"/>
              </w:rPr>
              <w:t>☐</w:t>
            </w:r>
            <w:r>
              <w:rPr>
                <w:rFonts w:asciiTheme="minorEastAsia" w:hAnsiTheme="minorEastAsia" w:cs="宋体" w:hint="eastAsia"/>
                <w:szCs w:val="21"/>
              </w:rPr>
              <w:t>3</w:t>
            </w:r>
            <w:r>
              <w:rPr>
                <w:rFonts w:asciiTheme="minorEastAsia" w:hAnsiTheme="minorEastAsia" w:cs="宋体" w:hint="eastAsia"/>
                <w:szCs w:val="21"/>
              </w:rPr>
              <w:t>分：稍动汗出，如水流漓。</w:t>
            </w:r>
          </w:p>
        </w:tc>
      </w:tr>
      <w:tr w:rsidR="00B308D7">
        <w:tc>
          <w:tcPr>
            <w:tcW w:w="1359" w:type="dxa"/>
            <w:tcBorders>
              <w:top w:val="single" w:sz="4" w:space="0" w:color="auto"/>
              <w:left w:val="single" w:sz="4" w:space="0" w:color="auto"/>
              <w:bottom w:val="single" w:sz="4" w:space="0" w:color="auto"/>
              <w:right w:val="single" w:sz="4" w:space="0" w:color="auto"/>
            </w:tcBorders>
            <w:vAlign w:val="center"/>
          </w:tcPr>
          <w:p w:rsidR="00B308D7" w:rsidRDefault="00B94205">
            <w:pPr>
              <w:jc w:val="center"/>
              <w:rPr>
                <w:rFonts w:asciiTheme="minorEastAsia" w:hAnsiTheme="minorEastAsia" w:cs="宋体"/>
                <w:szCs w:val="21"/>
              </w:rPr>
            </w:pPr>
            <w:r>
              <w:rPr>
                <w:rFonts w:asciiTheme="minorEastAsia" w:hAnsiTheme="minorEastAsia" w:cs="宋体" w:hint="eastAsia"/>
                <w:szCs w:val="21"/>
              </w:rPr>
              <w:lastRenderedPageBreak/>
              <w:t>发作频率</w:t>
            </w:r>
          </w:p>
        </w:tc>
        <w:tc>
          <w:tcPr>
            <w:tcW w:w="7163" w:type="dxa"/>
            <w:tcBorders>
              <w:top w:val="single" w:sz="4" w:space="0" w:color="auto"/>
              <w:left w:val="single" w:sz="4" w:space="0" w:color="auto"/>
              <w:bottom w:val="single" w:sz="4" w:space="0" w:color="auto"/>
              <w:right w:val="single" w:sz="4" w:space="0" w:color="auto"/>
            </w:tcBorders>
          </w:tcPr>
          <w:p w:rsidR="00B308D7" w:rsidRDefault="00B94205">
            <w:pPr>
              <w:rPr>
                <w:rFonts w:asciiTheme="minorEastAsia" w:hAnsiTheme="minorEastAsia" w:cs="宋体"/>
                <w:szCs w:val="21"/>
              </w:rPr>
            </w:pPr>
            <w:r>
              <w:rPr>
                <w:rFonts w:asciiTheme="minorEastAsia" w:eastAsia="MS Mincho" w:hAnsi="MS Mincho" w:cs="MS Mincho" w:hint="eastAsia"/>
                <w:szCs w:val="21"/>
              </w:rPr>
              <w:t>☐</w:t>
            </w:r>
            <w:r>
              <w:rPr>
                <w:rFonts w:asciiTheme="minorEastAsia" w:hAnsiTheme="minorEastAsia" w:cs="宋体" w:hint="eastAsia"/>
                <w:szCs w:val="21"/>
              </w:rPr>
              <w:t>0</w:t>
            </w:r>
            <w:r>
              <w:rPr>
                <w:rFonts w:asciiTheme="minorEastAsia" w:hAnsiTheme="minorEastAsia" w:cs="宋体" w:hint="eastAsia"/>
                <w:szCs w:val="21"/>
              </w:rPr>
              <w:t>分：无发作；</w:t>
            </w:r>
          </w:p>
          <w:p w:rsidR="00B308D7" w:rsidRDefault="00B94205">
            <w:pPr>
              <w:rPr>
                <w:rFonts w:asciiTheme="minorEastAsia" w:hAnsiTheme="minorEastAsia" w:cs="宋体"/>
                <w:szCs w:val="21"/>
              </w:rPr>
            </w:pPr>
            <w:r>
              <w:rPr>
                <w:rFonts w:asciiTheme="minorEastAsia" w:eastAsia="MS Mincho" w:hAnsi="MS Mincho" w:cs="MS Mincho" w:hint="eastAsia"/>
                <w:szCs w:val="21"/>
              </w:rPr>
              <w:t>☐</w:t>
            </w:r>
            <w:r>
              <w:rPr>
                <w:rFonts w:asciiTheme="minorEastAsia" w:hAnsiTheme="minorEastAsia" w:cs="宋体" w:hint="eastAsia"/>
                <w:szCs w:val="21"/>
              </w:rPr>
              <w:t>1</w:t>
            </w:r>
            <w:r>
              <w:rPr>
                <w:rFonts w:asciiTheme="minorEastAsia" w:hAnsiTheme="minorEastAsia" w:cs="宋体" w:hint="eastAsia"/>
                <w:szCs w:val="21"/>
              </w:rPr>
              <w:t>分：偶尔出现；</w:t>
            </w:r>
          </w:p>
          <w:p w:rsidR="00B308D7" w:rsidRDefault="00B94205">
            <w:pPr>
              <w:rPr>
                <w:rFonts w:asciiTheme="minorEastAsia" w:hAnsiTheme="minorEastAsia" w:cs="宋体"/>
                <w:szCs w:val="21"/>
              </w:rPr>
            </w:pPr>
            <w:r>
              <w:rPr>
                <w:rFonts w:asciiTheme="minorEastAsia" w:eastAsia="MS Mincho" w:hAnsi="MS Mincho" w:cs="MS Mincho" w:hint="eastAsia"/>
                <w:szCs w:val="21"/>
              </w:rPr>
              <w:t>☐</w:t>
            </w:r>
            <w:r>
              <w:rPr>
                <w:rFonts w:asciiTheme="minorEastAsia" w:hAnsiTheme="minorEastAsia" w:cs="宋体" w:hint="eastAsia"/>
                <w:szCs w:val="21"/>
              </w:rPr>
              <w:t>2</w:t>
            </w:r>
            <w:r>
              <w:rPr>
                <w:rFonts w:asciiTheme="minorEastAsia" w:hAnsiTheme="minorEastAsia" w:cs="宋体" w:hint="eastAsia"/>
                <w:szCs w:val="21"/>
              </w:rPr>
              <w:t>分：经常出现；</w:t>
            </w:r>
            <w:r>
              <w:rPr>
                <w:rFonts w:asciiTheme="minorEastAsia" w:hAnsiTheme="minorEastAsia" w:cs="宋体" w:hint="eastAsia"/>
                <w:szCs w:val="21"/>
              </w:rPr>
              <w:t xml:space="preserve"> </w:t>
            </w:r>
          </w:p>
          <w:p w:rsidR="00B308D7" w:rsidRDefault="00B94205">
            <w:pPr>
              <w:rPr>
                <w:rFonts w:asciiTheme="minorEastAsia" w:hAnsiTheme="minorEastAsia" w:cs="宋体"/>
                <w:szCs w:val="21"/>
              </w:rPr>
            </w:pPr>
            <w:r>
              <w:rPr>
                <w:rFonts w:asciiTheme="minorEastAsia" w:eastAsia="MS Mincho" w:hAnsi="MS Mincho" w:cs="MS Mincho" w:hint="eastAsia"/>
                <w:szCs w:val="21"/>
              </w:rPr>
              <w:t>☐</w:t>
            </w:r>
            <w:r>
              <w:rPr>
                <w:rFonts w:asciiTheme="minorEastAsia" w:hAnsiTheme="minorEastAsia" w:cs="宋体" w:hint="eastAsia"/>
                <w:szCs w:val="21"/>
              </w:rPr>
              <w:t>3</w:t>
            </w:r>
            <w:r>
              <w:rPr>
                <w:rFonts w:asciiTheme="minorEastAsia" w:hAnsiTheme="minorEastAsia" w:cs="宋体" w:hint="eastAsia"/>
                <w:szCs w:val="21"/>
              </w:rPr>
              <w:t>分：持续存在。</w:t>
            </w:r>
          </w:p>
        </w:tc>
      </w:tr>
    </w:tbl>
    <w:p w:rsidR="00B308D7" w:rsidRDefault="00B308D7">
      <w:pPr>
        <w:widowControl/>
        <w:jc w:val="left"/>
        <w:rPr>
          <w:rFonts w:asciiTheme="minorEastAsia" w:hAnsiTheme="minorEastAsia" w:cs="宋体"/>
          <w:color w:val="333333"/>
          <w:szCs w:val="21"/>
          <w:shd w:val="clear" w:color="auto" w:fill="FFFFFF"/>
        </w:rPr>
      </w:pPr>
    </w:p>
    <w:p w:rsidR="00AC71C1" w:rsidRDefault="00AC71C1">
      <w:pPr>
        <w:widowControl/>
        <w:jc w:val="center"/>
        <w:rPr>
          <w:rFonts w:asciiTheme="minorEastAsia" w:hAnsiTheme="minorEastAsia" w:cs="宋体" w:hint="eastAsia"/>
          <w:szCs w:val="21"/>
        </w:rPr>
      </w:pPr>
    </w:p>
    <w:p w:rsidR="00B308D7" w:rsidRDefault="00B94205">
      <w:pPr>
        <w:widowControl/>
        <w:jc w:val="center"/>
        <w:rPr>
          <w:rFonts w:asciiTheme="minorEastAsia" w:hAnsiTheme="minorEastAsia" w:cs="宋体"/>
          <w:szCs w:val="21"/>
        </w:rPr>
      </w:pPr>
      <w:r>
        <w:rPr>
          <w:rFonts w:asciiTheme="minorEastAsia" w:hAnsiTheme="minorEastAsia" w:cs="宋体" w:hint="eastAsia"/>
          <w:szCs w:val="21"/>
        </w:rPr>
        <w:t>眩晕（后循环缺血）临床症候评价量表</w:t>
      </w:r>
      <w:r>
        <w:rPr>
          <w:rFonts w:asciiTheme="minorEastAsia" w:hAnsiTheme="minorEastAsia" w:cs="宋体" w:hint="eastAsia"/>
          <w:szCs w:val="21"/>
        </w:rPr>
        <w:t>(</w:t>
      </w:r>
      <w:r>
        <w:rPr>
          <w:rFonts w:asciiTheme="minorEastAsia" w:hAnsiTheme="minorEastAsia" w:cs="宋体" w:hint="eastAsia"/>
          <w:szCs w:val="21"/>
        </w:rPr>
        <w:t>参照中药新药临床疗效评价标准</w:t>
      </w:r>
      <w:r>
        <w:rPr>
          <w:rFonts w:asciiTheme="minorEastAsia" w:hAnsiTheme="minorEastAsia" w:cs="宋体" w:hint="eastAsia"/>
          <w:szCs w:val="21"/>
        </w:rPr>
        <w:t>)</w:t>
      </w:r>
    </w:p>
    <w:p w:rsidR="00B308D7" w:rsidRDefault="00B308D7">
      <w:pPr>
        <w:widowControl/>
        <w:jc w:val="left"/>
        <w:rPr>
          <w:rFonts w:asciiTheme="minorEastAsia" w:hAnsiTheme="minorEastAsia" w:cs="宋体"/>
          <w:color w:val="333333"/>
          <w:szCs w:val="21"/>
          <w:shd w:val="clear" w:color="auto" w:fill="FFFFFF"/>
        </w:rPr>
      </w:pPr>
    </w:p>
    <w:tbl>
      <w:tblPr>
        <w:tblW w:w="8506" w:type="dxa"/>
        <w:tblInd w:w="-1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572"/>
        <w:gridCol w:w="988"/>
        <w:gridCol w:w="745"/>
        <w:gridCol w:w="247"/>
        <w:gridCol w:w="1032"/>
        <w:gridCol w:w="702"/>
        <w:gridCol w:w="1754"/>
        <w:gridCol w:w="307"/>
        <w:gridCol w:w="2159"/>
      </w:tblGrid>
      <w:tr w:rsidR="00B308D7">
        <w:tc>
          <w:tcPr>
            <w:tcW w:w="572"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主</w:t>
            </w:r>
          </w:p>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证</w:t>
            </w:r>
          </w:p>
        </w:tc>
        <w:tc>
          <w:tcPr>
            <w:tcW w:w="988" w:type="dxa"/>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308D7">
            <w:pPr>
              <w:widowControl/>
              <w:spacing w:before="225" w:line="270" w:lineRule="atLeast"/>
              <w:jc w:val="center"/>
              <w:rPr>
                <w:rFonts w:asciiTheme="minorEastAsia" w:hAnsiTheme="minorEastAsia" w:cs="宋体"/>
                <w:kern w:val="0"/>
                <w:szCs w:val="21"/>
              </w:rPr>
            </w:pPr>
          </w:p>
        </w:tc>
        <w:tc>
          <w:tcPr>
            <w:tcW w:w="99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无（</w:t>
            </w:r>
            <w:r>
              <w:rPr>
                <w:rFonts w:asciiTheme="minorEastAsia" w:hAnsiTheme="minorEastAsia" w:cs="宋体" w:hint="eastAsia"/>
                <w:kern w:val="0"/>
                <w:szCs w:val="21"/>
              </w:rPr>
              <w:t>0</w:t>
            </w:r>
            <w:r>
              <w:rPr>
                <w:rFonts w:asciiTheme="minorEastAsia" w:hAnsiTheme="minorEastAsia" w:cs="宋体" w:hint="eastAsia"/>
                <w:kern w:val="0"/>
                <w:szCs w:val="21"/>
              </w:rPr>
              <w:t>分）</w:t>
            </w:r>
          </w:p>
        </w:tc>
        <w:tc>
          <w:tcPr>
            <w:tcW w:w="17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轻度（</w:t>
            </w:r>
            <w:r>
              <w:rPr>
                <w:rFonts w:asciiTheme="minorEastAsia" w:hAnsiTheme="minorEastAsia" w:cs="宋体" w:hint="eastAsia"/>
                <w:kern w:val="0"/>
                <w:szCs w:val="21"/>
              </w:rPr>
              <w:t>2</w:t>
            </w:r>
            <w:r>
              <w:rPr>
                <w:rFonts w:asciiTheme="minorEastAsia" w:hAnsiTheme="minorEastAsia" w:cs="宋体" w:hint="eastAsia"/>
                <w:kern w:val="0"/>
                <w:szCs w:val="21"/>
              </w:rPr>
              <w:t>分）</w:t>
            </w:r>
          </w:p>
        </w:tc>
        <w:tc>
          <w:tcPr>
            <w:tcW w:w="2061"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中度（</w:t>
            </w:r>
            <w:r>
              <w:rPr>
                <w:rFonts w:asciiTheme="minorEastAsia" w:hAnsiTheme="minorEastAsia" w:cs="宋体" w:hint="eastAsia"/>
                <w:kern w:val="0"/>
                <w:szCs w:val="21"/>
              </w:rPr>
              <w:t>4</w:t>
            </w:r>
            <w:r>
              <w:rPr>
                <w:rFonts w:asciiTheme="minorEastAsia" w:hAnsiTheme="minorEastAsia" w:cs="宋体" w:hint="eastAsia"/>
                <w:kern w:val="0"/>
                <w:szCs w:val="21"/>
              </w:rPr>
              <w:t>分）</w:t>
            </w:r>
          </w:p>
        </w:tc>
        <w:tc>
          <w:tcPr>
            <w:tcW w:w="2159" w:type="dxa"/>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重度（</w:t>
            </w:r>
            <w:r>
              <w:rPr>
                <w:rFonts w:asciiTheme="minorEastAsia" w:hAnsiTheme="minorEastAsia" w:cs="宋体" w:hint="eastAsia"/>
                <w:kern w:val="0"/>
                <w:szCs w:val="21"/>
              </w:rPr>
              <w:t>6</w:t>
            </w:r>
            <w:r>
              <w:rPr>
                <w:rFonts w:asciiTheme="minorEastAsia" w:hAnsiTheme="minorEastAsia" w:cs="宋体" w:hint="eastAsia"/>
                <w:kern w:val="0"/>
                <w:szCs w:val="21"/>
              </w:rPr>
              <w:t>分）</w:t>
            </w:r>
          </w:p>
        </w:tc>
      </w:tr>
      <w:tr w:rsidR="00B308D7">
        <w:tc>
          <w:tcPr>
            <w:tcW w:w="572"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308D7">
            <w:pPr>
              <w:jc w:val="center"/>
              <w:rPr>
                <w:rFonts w:asciiTheme="minorEastAsia" w:hAnsiTheme="minorEastAsia" w:cs="宋体"/>
                <w:szCs w:val="21"/>
              </w:rPr>
            </w:pPr>
          </w:p>
        </w:tc>
        <w:tc>
          <w:tcPr>
            <w:tcW w:w="988" w:type="dxa"/>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头晕目眩</w:t>
            </w:r>
          </w:p>
        </w:tc>
        <w:tc>
          <w:tcPr>
            <w:tcW w:w="99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无</w:t>
            </w:r>
          </w:p>
        </w:tc>
        <w:tc>
          <w:tcPr>
            <w:tcW w:w="1734"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轻微眩晕，时作时止，不影响正常</w:t>
            </w:r>
          </w:p>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生活工作</w:t>
            </w:r>
          </w:p>
        </w:tc>
        <w:tc>
          <w:tcPr>
            <w:tcW w:w="2061"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眩晕较重，不能正常生活工作</w:t>
            </w:r>
          </w:p>
        </w:tc>
        <w:tc>
          <w:tcPr>
            <w:tcW w:w="2159" w:type="dxa"/>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眩晕严重，不能起身，需卧床休息</w:t>
            </w:r>
          </w:p>
        </w:tc>
      </w:tr>
      <w:tr w:rsidR="00B308D7">
        <w:tc>
          <w:tcPr>
            <w:tcW w:w="572"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次</w:t>
            </w:r>
          </w:p>
          <w:p w:rsidR="00B308D7" w:rsidRDefault="00B308D7">
            <w:pPr>
              <w:widowControl/>
              <w:spacing w:before="225" w:line="270" w:lineRule="atLeast"/>
              <w:jc w:val="center"/>
              <w:rPr>
                <w:rFonts w:asciiTheme="minorEastAsia" w:hAnsiTheme="minorEastAsia" w:cs="宋体"/>
                <w:kern w:val="0"/>
                <w:szCs w:val="21"/>
              </w:rPr>
            </w:pPr>
          </w:p>
          <w:p w:rsidR="00B308D7" w:rsidRDefault="00B308D7">
            <w:pPr>
              <w:widowControl/>
              <w:spacing w:before="225" w:line="270" w:lineRule="atLeast"/>
              <w:jc w:val="center"/>
              <w:rPr>
                <w:rFonts w:asciiTheme="minorEastAsia" w:hAnsiTheme="minorEastAsia" w:cs="宋体"/>
                <w:kern w:val="0"/>
                <w:szCs w:val="21"/>
              </w:rPr>
            </w:pPr>
          </w:p>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证</w:t>
            </w:r>
          </w:p>
        </w:tc>
        <w:tc>
          <w:tcPr>
            <w:tcW w:w="988" w:type="dxa"/>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308D7">
            <w:pPr>
              <w:widowControl/>
              <w:spacing w:before="225" w:line="270" w:lineRule="atLeast"/>
              <w:jc w:val="center"/>
              <w:rPr>
                <w:rFonts w:asciiTheme="minorEastAsia" w:hAnsiTheme="minorEastAsia" w:cs="宋体"/>
                <w:kern w:val="0"/>
                <w:szCs w:val="21"/>
              </w:rPr>
            </w:pPr>
          </w:p>
        </w:tc>
        <w:tc>
          <w:tcPr>
            <w:tcW w:w="99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无（</w:t>
            </w:r>
            <w:r>
              <w:rPr>
                <w:rFonts w:asciiTheme="minorEastAsia" w:hAnsiTheme="minorEastAsia" w:cs="宋体" w:hint="eastAsia"/>
                <w:kern w:val="0"/>
                <w:szCs w:val="21"/>
              </w:rPr>
              <w:t>0</w:t>
            </w:r>
            <w:r>
              <w:rPr>
                <w:rFonts w:asciiTheme="minorEastAsia" w:hAnsiTheme="minorEastAsia" w:cs="宋体" w:hint="eastAsia"/>
                <w:kern w:val="0"/>
                <w:szCs w:val="21"/>
              </w:rPr>
              <w:t>分）</w:t>
            </w:r>
          </w:p>
        </w:tc>
        <w:tc>
          <w:tcPr>
            <w:tcW w:w="1734"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轻度（</w:t>
            </w:r>
            <w:r>
              <w:rPr>
                <w:rFonts w:asciiTheme="minorEastAsia" w:hAnsiTheme="minorEastAsia" w:cs="宋体" w:hint="eastAsia"/>
                <w:kern w:val="0"/>
                <w:szCs w:val="21"/>
              </w:rPr>
              <w:t>1</w:t>
            </w:r>
            <w:r>
              <w:rPr>
                <w:rFonts w:asciiTheme="minorEastAsia" w:hAnsiTheme="minorEastAsia" w:cs="宋体" w:hint="eastAsia"/>
                <w:kern w:val="0"/>
                <w:szCs w:val="21"/>
              </w:rPr>
              <w:t>分）</w:t>
            </w:r>
          </w:p>
        </w:tc>
        <w:tc>
          <w:tcPr>
            <w:tcW w:w="2061"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中度（</w:t>
            </w:r>
            <w:r>
              <w:rPr>
                <w:rFonts w:asciiTheme="minorEastAsia" w:hAnsiTheme="minorEastAsia" w:cs="宋体" w:hint="eastAsia"/>
                <w:kern w:val="0"/>
                <w:szCs w:val="21"/>
              </w:rPr>
              <w:t>2</w:t>
            </w:r>
            <w:r>
              <w:rPr>
                <w:rFonts w:asciiTheme="minorEastAsia" w:hAnsiTheme="minorEastAsia" w:cs="宋体" w:hint="eastAsia"/>
                <w:kern w:val="0"/>
                <w:szCs w:val="21"/>
              </w:rPr>
              <w:t>分）</w:t>
            </w:r>
          </w:p>
        </w:tc>
        <w:tc>
          <w:tcPr>
            <w:tcW w:w="2159" w:type="dxa"/>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重度（</w:t>
            </w:r>
            <w:r>
              <w:rPr>
                <w:rFonts w:asciiTheme="minorEastAsia" w:hAnsiTheme="minorEastAsia" w:cs="宋体" w:hint="eastAsia"/>
                <w:kern w:val="0"/>
                <w:szCs w:val="21"/>
              </w:rPr>
              <w:t>3</w:t>
            </w:r>
            <w:r>
              <w:rPr>
                <w:rFonts w:asciiTheme="minorEastAsia" w:hAnsiTheme="minorEastAsia" w:cs="宋体" w:hint="eastAsia"/>
                <w:kern w:val="0"/>
                <w:szCs w:val="21"/>
              </w:rPr>
              <w:t>分）</w:t>
            </w:r>
          </w:p>
        </w:tc>
      </w:tr>
      <w:tr w:rsidR="00B308D7">
        <w:tc>
          <w:tcPr>
            <w:tcW w:w="572"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308D7">
            <w:pPr>
              <w:jc w:val="center"/>
              <w:rPr>
                <w:rFonts w:asciiTheme="minorEastAsia" w:hAnsiTheme="minorEastAsia" w:cs="宋体"/>
                <w:szCs w:val="21"/>
              </w:rPr>
            </w:pPr>
          </w:p>
        </w:tc>
        <w:tc>
          <w:tcPr>
            <w:tcW w:w="988" w:type="dxa"/>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视物旋转</w:t>
            </w:r>
          </w:p>
        </w:tc>
        <w:tc>
          <w:tcPr>
            <w:tcW w:w="99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无</w:t>
            </w:r>
          </w:p>
        </w:tc>
        <w:tc>
          <w:tcPr>
            <w:tcW w:w="1734"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偶有短暂视物旋转，很快消失</w:t>
            </w:r>
          </w:p>
        </w:tc>
        <w:tc>
          <w:tcPr>
            <w:tcW w:w="2061"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视物旋转较严重，不愿睁眼</w:t>
            </w:r>
          </w:p>
        </w:tc>
        <w:tc>
          <w:tcPr>
            <w:tcW w:w="2159" w:type="dxa"/>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持续不能缓解，伴有重影</w:t>
            </w:r>
          </w:p>
        </w:tc>
      </w:tr>
      <w:tr w:rsidR="00B308D7">
        <w:tc>
          <w:tcPr>
            <w:tcW w:w="572"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308D7">
            <w:pPr>
              <w:jc w:val="center"/>
              <w:rPr>
                <w:rFonts w:asciiTheme="minorEastAsia" w:hAnsiTheme="minorEastAsia" w:cs="宋体"/>
                <w:szCs w:val="21"/>
              </w:rPr>
            </w:pPr>
          </w:p>
        </w:tc>
        <w:tc>
          <w:tcPr>
            <w:tcW w:w="988" w:type="dxa"/>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汗出肢冷</w:t>
            </w:r>
          </w:p>
        </w:tc>
        <w:tc>
          <w:tcPr>
            <w:tcW w:w="99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无</w:t>
            </w:r>
          </w:p>
        </w:tc>
        <w:tc>
          <w:tcPr>
            <w:tcW w:w="1734"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偶有少量汗出，自觉肢体发凉</w:t>
            </w:r>
          </w:p>
        </w:tc>
        <w:tc>
          <w:tcPr>
            <w:tcW w:w="2061"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汗出较多，触之四肢皮温下降</w:t>
            </w:r>
          </w:p>
        </w:tc>
        <w:tc>
          <w:tcPr>
            <w:tcW w:w="2159" w:type="dxa"/>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汗多，四肢皮温下降，伴有发绀</w:t>
            </w:r>
          </w:p>
        </w:tc>
      </w:tr>
      <w:tr w:rsidR="00B308D7">
        <w:tc>
          <w:tcPr>
            <w:tcW w:w="572"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308D7">
            <w:pPr>
              <w:jc w:val="center"/>
              <w:rPr>
                <w:rFonts w:asciiTheme="minorEastAsia" w:hAnsiTheme="minorEastAsia" w:cs="宋体"/>
                <w:szCs w:val="21"/>
              </w:rPr>
            </w:pPr>
          </w:p>
        </w:tc>
        <w:tc>
          <w:tcPr>
            <w:tcW w:w="988" w:type="dxa"/>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恶心呕吐</w:t>
            </w:r>
          </w:p>
        </w:tc>
        <w:tc>
          <w:tcPr>
            <w:tcW w:w="99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无</w:t>
            </w:r>
          </w:p>
        </w:tc>
        <w:tc>
          <w:tcPr>
            <w:tcW w:w="1734"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偶有轻微恶心呕吐，很快消失</w:t>
            </w:r>
          </w:p>
        </w:tc>
        <w:tc>
          <w:tcPr>
            <w:tcW w:w="2061"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恶心呕吐较严重，影响正常生活工作</w:t>
            </w:r>
          </w:p>
        </w:tc>
        <w:tc>
          <w:tcPr>
            <w:tcW w:w="2159" w:type="dxa"/>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频繁出现恶心呕吐，不能进食，需要禁饮食</w:t>
            </w:r>
          </w:p>
        </w:tc>
      </w:tr>
      <w:tr w:rsidR="00B308D7">
        <w:tc>
          <w:tcPr>
            <w:tcW w:w="572"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308D7">
            <w:pPr>
              <w:jc w:val="center"/>
              <w:rPr>
                <w:rFonts w:asciiTheme="minorEastAsia" w:hAnsiTheme="minorEastAsia" w:cs="宋体"/>
                <w:szCs w:val="21"/>
              </w:rPr>
            </w:pPr>
          </w:p>
        </w:tc>
        <w:tc>
          <w:tcPr>
            <w:tcW w:w="988" w:type="dxa"/>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耳鸣</w:t>
            </w:r>
          </w:p>
        </w:tc>
        <w:tc>
          <w:tcPr>
            <w:tcW w:w="99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无</w:t>
            </w:r>
          </w:p>
        </w:tc>
        <w:tc>
          <w:tcPr>
            <w:tcW w:w="1734"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偶有出现，不影响生活</w:t>
            </w:r>
          </w:p>
        </w:tc>
        <w:tc>
          <w:tcPr>
            <w:tcW w:w="2061"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经常出现，影响生活，可忍受</w:t>
            </w:r>
          </w:p>
        </w:tc>
        <w:tc>
          <w:tcPr>
            <w:tcW w:w="2159" w:type="dxa"/>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持续存在，严重影响生活，难以忍受</w:t>
            </w:r>
          </w:p>
        </w:tc>
      </w:tr>
      <w:tr w:rsidR="00B308D7">
        <w:tc>
          <w:tcPr>
            <w:tcW w:w="572"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308D7">
            <w:pPr>
              <w:jc w:val="center"/>
              <w:rPr>
                <w:rFonts w:asciiTheme="minorEastAsia" w:hAnsiTheme="minorEastAsia" w:cs="宋体"/>
                <w:szCs w:val="21"/>
              </w:rPr>
            </w:pPr>
          </w:p>
        </w:tc>
        <w:tc>
          <w:tcPr>
            <w:tcW w:w="988" w:type="dxa"/>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308D7">
            <w:pPr>
              <w:widowControl/>
              <w:spacing w:before="225" w:line="270" w:lineRule="atLeast"/>
              <w:jc w:val="center"/>
              <w:rPr>
                <w:rFonts w:asciiTheme="minorEastAsia" w:hAnsiTheme="minorEastAsia" w:cs="宋体"/>
                <w:kern w:val="0"/>
                <w:szCs w:val="21"/>
              </w:rPr>
            </w:pPr>
            <w:hyperlink r:id="rId9" w:tgtFrame="http://www.haodf.com/zhuanjiaguandian/_blank" w:history="1">
              <w:r w:rsidR="00B94205">
                <w:rPr>
                  <w:rFonts w:asciiTheme="minorEastAsia" w:hAnsiTheme="minorEastAsia" w:cs="宋体" w:hint="eastAsia"/>
                  <w:kern w:val="0"/>
                  <w:szCs w:val="21"/>
                </w:rPr>
                <w:t>头痛</w:t>
              </w:r>
            </w:hyperlink>
          </w:p>
        </w:tc>
        <w:tc>
          <w:tcPr>
            <w:tcW w:w="99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无</w:t>
            </w:r>
          </w:p>
        </w:tc>
        <w:tc>
          <w:tcPr>
            <w:tcW w:w="1734"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偶尔出现，但程度较轻</w:t>
            </w:r>
          </w:p>
        </w:tc>
        <w:tc>
          <w:tcPr>
            <w:tcW w:w="2061"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经常出现，尚可仍受</w:t>
            </w:r>
          </w:p>
        </w:tc>
        <w:tc>
          <w:tcPr>
            <w:tcW w:w="2159" w:type="dxa"/>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频繁出现难以忍受</w:t>
            </w:r>
          </w:p>
        </w:tc>
      </w:tr>
      <w:tr w:rsidR="00B308D7">
        <w:tc>
          <w:tcPr>
            <w:tcW w:w="572"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308D7">
            <w:pPr>
              <w:widowControl/>
              <w:spacing w:before="225" w:line="270" w:lineRule="atLeast"/>
              <w:jc w:val="center"/>
              <w:rPr>
                <w:rFonts w:asciiTheme="minorEastAsia" w:hAnsiTheme="minorEastAsia" w:cs="宋体"/>
                <w:kern w:val="0"/>
                <w:szCs w:val="21"/>
              </w:rPr>
            </w:pPr>
          </w:p>
          <w:p w:rsidR="00B308D7" w:rsidRDefault="00B308D7">
            <w:pPr>
              <w:widowControl/>
              <w:spacing w:before="225" w:line="270" w:lineRule="atLeast"/>
              <w:jc w:val="center"/>
              <w:rPr>
                <w:rFonts w:asciiTheme="minorEastAsia" w:hAnsiTheme="minorEastAsia" w:cs="宋体"/>
                <w:kern w:val="0"/>
                <w:szCs w:val="21"/>
              </w:rPr>
            </w:pPr>
          </w:p>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兼</w:t>
            </w:r>
          </w:p>
          <w:p w:rsidR="00B308D7" w:rsidRDefault="00B308D7">
            <w:pPr>
              <w:widowControl/>
              <w:spacing w:before="225" w:line="270" w:lineRule="atLeast"/>
              <w:jc w:val="center"/>
              <w:rPr>
                <w:rFonts w:asciiTheme="minorEastAsia" w:hAnsiTheme="minorEastAsia" w:cs="宋体"/>
                <w:kern w:val="0"/>
                <w:szCs w:val="21"/>
              </w:rPr>
            </w:pPr>
          </w:p>
          <w:p w:rsidR="00B308D7" w:rsidRDefault="00B308D7">
            <w:pPr>
              <w:widowControl/>
              <w:spacing w:before="225" w:line="270" w:lineRule="atLeast"/>
              <w:jc w:val="center"/>
              <w:rPr>
                <w:rFonts w:asciiTheme="minorEastAsia" w:hAnsiTheme="minorEastAsia" w:cs="宋体"/>
                <w:kern w:val="0"/>
                <w:szCs w:val="21"/>
              </w:rPr>
            </w:pPr>
          </w:p>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证</w:t>
            </w:r>
          </w:p>
          <w:p w:rsidR="00B308D7" w:rsidRDefault="00B308D7">
            <w:pPr>
              <w:widowControl/>
              <w:spacing w:before="225" w:line="270" w:lineRule="atLeast"/>
              <w:jc w:val="center"/>
              <w:rPr>
                <w:rFonts w:asciiTheme="minorEastAsia" w:hAnsiTheme="minorEastAsia" w:cs="宋体"/>
                <w:kern w:val="0"/>
                <w:szCs w:val="21"/>
              </w:rPr>
            </w:pPr>
          </w:p>
          <w:p w:rsidR="00B308D7" w:rsidRDefault="00B308D7">
            <w:pPr>
              <w:widowControl/>
              <w:spacing w:before="225" w:line="270" w:lineRule="atLeast"/>
              <w:jc w:val="center"/>
              <w:rPr>
                <w:rFonts w:asciiTheme="minorEastAsia" w:hAnsiTheme="minorEastAsia" w:cs="宋体"/>
                <w:kern w:val="0"/>
                <w:szCs w:val="21"/>
              </w:rPr>
            </w:pPr>
          </w:p>
          <w:p w:rsidR="00B308D7" w:rsidRDefault="00B308D7">
            <w:pPr>
              <w:widowControl/>
              <w:spacing w:before="225" w:line="270" w:lineRule="atLeast"/>
              <w:jc w:val="center"/>
              <w:rPr>
                <w:rFonts w:asciiTheme="minorEastAsia" w:hAnsiTheme="minorEastAsia" w:cs="宋体"/>
                <w:kern w:val="0"/>
                <w:szCs w:val="21"/>
              </w:rPr>
            </w:pPr>
          </w:p>
          <w:p w:rsidR="00B308D7" w:rsidRDefault="00B308D7">
            <w:pPr>
              <w:widowControl/>
              <w:spacing w:before="225" w:line="270" w:lineRule="atLeast"/>
              <w:jc w:val="center"/>
              <w:rPr>
                <w:rFonts w:asciiTheme="minorEastAsia" w:hAnsiTheme="minorEastAsia" w:cs="宋体"/>
                <w:kern w:val="0"/>
                <w:szCs w:val="21"/>
              </w:rPr>
            </w:pPr>
          </w:p>
          <w:p w:rsidR="00B308D7" w:rsidRDefault="00B308D7">
            <w:pPr>
              <w:widowControl/>
              <w:spacing w:before="225" w:line="270" w:lineRule="atLeast"/>
              <w:jc w:val="center"/>
              <w:rPr>
                <w:rFonts w:asciiTheme="minorEastAsia" w:hAnsiTheme="minorEastAsia" w:cs="宋体"/>
                <w:kern w:val="0"/>
                <w:szCs w:val="21"/>
              </w:rPr>
            </w:pPr>
          </w:p>
          <w:p w:rsidR="00B308D7" w:rsidRDefault="00B308D7">
            <w:pPr>
              <w:widowControl/>
              <w:spacing w:before="225" w:line="270" w:lineRule="atLeast"/>
              <w:jc w:val="center"/>
              <w:rPr>
                <w:rFonts w:asciiTheme="minorEastAsia" w:hAnsiTheme="minorEastAsia" w:cs="宋体"/>
                <w:kern w:val="0"/>
                <w:szCs w:val="21"/>
              </w:rPr>
            </w:pPr>
          </w:p>
          <w:p w:rsidR="00B308D7" w:rsidRDefault="00B308D7">
            <w:pPr>
              <w:widowControl/>
              <w:spacing w:before="225" w:line="270" w:lineRule="atLeast"/>
              <w:jc w:val="center"/>
              <w:rPr>
                <w:rFonts w:asciiTheme="minorEastAsia" w:hAnsiTheme="minorEastAsia" w:cs="宋体"/>
                <w:kern w:val="0"/>
                <w:szCs w:val="21"/>
              </w:rPr>
            </w:pPr>
          </w:p>
          <w:p w:rsidR="00B308D7" w:rsidRDefault="00B308D7">
            <w:pPr>
              <w:widowControl/>
              <w:spacing w:before="225" w:line="270" w:lineRule="atLeast"/>
              <w:jc w:val="center"/>
              <w:rPr>
                <w:rFonts w:asciiTheme="minorEastAsia" w:hAnsiTheme="minorEastAsia" w:cs="宋体"/>
                <w:kern w:val="0"/>
                <w:szCs w:val="21"/>
              </w:rPr>
            </w:pPr>
          </w:p>
          <w:p w:rsidR="00B308D7" w:rsidRDefault="00B308D7">
            <w:pPr>
              <w:widowControl/>
              <w:spacing w:before="225" w:line="270" w:lineRule="atLeast"/>
              <w:jc w:val="center"/>
              <w:rPr>
                <w:rFonts w:asciiTheme="minorEastAsia" w:hAnsiTheme="minorEastAsia" w:cs="宋体"/>
                <w:kern w:val="0"/>
                <w:szCs w:val="21"/>
              </w:rPr>
            </w:pPr>
          </w:p>
          <w:p w:rsidR="00B308D7" w:rsidRDefault="00B308D7">
            <w:pPr>
              <w:widowControl/>
              <w:spacing w:before="225" w:line="270" w:lineRule="atLeast"/>
              <w:jc w:val="center"/>
              <w:rPr>
                <w:rFonts w:asciiTheme="minorEastAsia" w:hAnsiTheme="minorEastAsia" w:cs="宋体"/>
                <w:kern w:val="0"/>
                <w:szCs w:val="21"/>
              </w:rPr>
            </w:pPr>
          </w:p>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兼</w:t>
            </w:r>
          </w:p>
          <w:p w:rsidR="00B308D7" w:rsidRDefault="00B308D7">
            <w:pPr>
              <w:widowControl/>
              <w:spacing w:before="225" w:line="270" w:lineRule="atLeast"/>
              <w:jc w:val="center"/>
              <w:rPr>
                <w:rFonts w:asciiTheme="minorEastAsia" w:hAnsiTheme="minorEastAsia" w:cs="宋体"/>
                <w:kern w:val="0"/>
                <w:szCs w:val="21"/>
              </w:rPr>
            </w:pPr>
          </w:p>
          <w:p w:rsidR="00B308D7" w:rsidRDefault="00B308D7">
            <w:pPr>
              <w:widowControl/>
              <w:spacing w:before="225" w:line="270" w:lineRule="atLeast"/>
              <w:jc w:val="center"/>
              <w:rPr>
                <w:rFonts w:asciiTheme="minorEastAsia" w:hAnsiTheme="minorEastAsia" w:cs="宋体"/>
                <w:kern w:val="0"/>
                <w:szCs w:val="21"/>
              </w:rPr>
            </w:pPr>
          </w:p>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证</w:t>
            </w:r>
          </w:p>
        </w:tc>
        <w:tc>
          <w:tcPr>
            <w:tcW w:w="988" w:type="dxa"/>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308D7">
            <w:pPr>
              <w:widowControl/>
              <w:spacing w:before="225" w:line="270" w:lineRule="atLeast"/>
              <w:jc w:val="center"/>
              <w:rPr>
                <w:rFonts w:asciiTheme="minorEastAsia" w:hAnsiTheme="minorEastAsia" w:cs="宋体"/>
                <w:kern w:val="0"/>
                <w:szCs w:val="21"/>
              </w:rPr>
            </w:pPr>
          </w:p>
        </w:tc>
        <w:tc>
          <w:tcPr>
            <w:tcW w:w="99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无（</w:t>
            </w:r>
            <w:r>
              <w:rPr>
                <w:rFonts w:asciiTheme="minorEastAsia" w:hAnsiTheme="minorEastAsia" w:cs="宋体" w:hint="eastAsia"/>
                <w:kern w:val="0"/>
                <w:szCs w:val="21"/>
              </w:rPr>
              <w:t>0</w:t>
            </w:r>
            <w:r>
              <w:rPr>
                <w:rFonts w:asciiTheme="minorEastAsia" w:hAnsiTheme="minorEastAsia" w:cs="宋体" w:hint="eastAsia"/>
                <w:kern w:val="0"/>
                <w:szCs w:val="21"/>
              </w:rPr>
              <w:t>分）</w:t>
            </w:r>
          </w:p>
        </w:tc>
        <w:tc>
          <w:tcPr>
            <w:tcW w:w="1734"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轻度（</w:t>
            </w:r>
            <w:r>
              <w:rPr>
                <w:rFonts w:asciiTheme="minorEastAsia" w:hAnsiTheme="minorEastAsia" w:cs="宋体" w:hint="eastAsia"/>
                <w:kern w:val="0"/>
                <w:szCs w:val="21"/>
              </w:rPr>
              <w:t>1</w:t>
            </w:r>
            <w:r>
              <w:rPr>
                <w:rFonts w:asciiTheme="minorEastAsia" w:hAnsiTheme="minorEastAsia" w:cs="宋体" w:hint="eastAsia"/>
                <w:kern w:val="0"/>
                <w:szCs w:val="21"/>
              </w:rPr>
              <w:t>分）</w:t>
            </w:r>
          </w:p>
        </w:tc>
        <w:tc>
          <w:tcPr>
            <w:tcW w:w="2061"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中度（</w:t>
            </w:r>
            <w:r>
              <w:rPr>
                <w:rFonts w:asciiTheme="minorEastAsia" w:hAnsiTheme="minorEastAsia" w:cs="宋体" w:hint="eastAsia"/>
                <w:kern w:val="0"/>
                <w:szCs w:val="21"/>
              </w:rPr>
              <w:t>2</w:t>
            </w:r>
            <w:r>
              <w:rPr>
                <w:rFonts w:asciiTheme="minorEastAsia" w:hAnsiTheme="minorEastAsia" w:cs="宋体" w:hint="eastAsia"/>
                <w:kern w:val="0"/>
                <w:szCs w:val="21"/>
              </w:rPr>
              <w:t>分）</w:t>
            </w:r>
          </w:p>
        </w:tc>
        <w:tc>
          <w:tcPr>
            <w:tcW w:w="2159" w:type="dxa"/>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重度（</w:t>
            </w:r>
            <w:r>
              <w:rPr>
                <w:rFonts w:asciiTheme="minorEastAsia" w:hAnsiTheme="minorEastAsia" w:cs="宋体" w:hint="eastAsia"/>
                <w:kern w:val="0"/>
                <w:szCs w:val="21"/>
              </w:rPr>
              <w:t>3</w:t>
            </w:r>
            <w:r>
              <w:rPr>
                <w:rFonts w:asciiTheme="minorEastAsia" w:hAnsiTheme="minorEastAsia" w:cs="宋体" w:hint="eastAsia"/>
                <w:kern w:val="0"/>
                <w:szCs w:val="21"/>
              </w:rPr>
              <w:t>分）</w:t>
            </w:r>
          </w:p>
        </w:tc>
      </w:tr>
      <w:tr w:rsidR="00B308D7">
        <w:tc>
          <w:tcPr>
            <w:tcW w:w="572"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308D7">
            <w:pPr>
              <w:jc w:val="center"/>
              <w:rPr>
                <w:rFonts w:asciiTheme="minorEastAsia" w:hAnsiTheme="minorEastAsia" w:cs="宋体"/>
                <w:szCs w:val="21"/>
              </w:rPr>
            </w:pPr>
          </w:p>
        </w:tc>
        <w:tc>
          <w:tcPr>
            <w:tcW w:w="988" w:type="dxa"/>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头蒙</w:t>
            </w:r>
          </w:p>
        </w:tc>
        <w:tc>
          <w:tcPr>
            <w:tcW w:w="99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无</w:t>
            </w:r>
          </w:p>
        </w:tc>
        <w:tc>
          <w:tcPr>
            <w:tcW w:w="1734"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偶发头蒙不清</w:t>
            </w:r>
          </w:p>
        </w:tc>
        <w:tc>
          <w:tcPr>
            <w:tcW w:w="2061"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经常出现，影响生活</w:t>
            </w:r>
          </w:p>
        </w:tc>
        <w:tc>
          <w:tcPr>
            <w:tcW w:w="2159" w:type="dxa"/>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频繁发作，难以忍受</w:t>
            </w:r>
          </w:p>
        </w:tc>
      </w:tr>
      <w:tr w:rsidR="00B308D7">
        <w:tc>
          <w:tcPr>
            <w:tcW w:w="572"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308D7">
            <w:pPr>
              <w:jc w:val="center"/>
              <w:rPr>
                <w:rFonts w:asciiTheme="minorEastAsia" w:hAnsiTheme="minorEastAsia" w:cs="宋体"/>
                <w:szCs w:val="21"/>
              </w:rPr>
            </w:pPr>
          </w:p>
        </w:tc>
        <w:tc>
          <w:tcPr>
            <w:tcW w:w="988" w:type="dxa"/>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肢麻震颤</w:t>
            </w:r>
          </w:p>
        </w:tc>
        <w:tc>
          <w:tcPr>
            <w:tcW w:w="99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无</w:t>
            </w:r>
          </w:p>
        </w:tc>
        <w:tc>
          <w:tcPr>
            <w:tcW w:w="1734"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偶发出现肢体震颤</w:t>
            </w:r>
          </w:p>
        </w:tc>
        <w:tc>
          <w:tcPr>
            <w:tcW w:w="2061"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时常出现肢体震颤</w:t>
            </w:r>
          </w:p>
        </w:tc>
        <w:tc>
          <w:tcPr>
            <w:tcW w:w="2159" w:type="dxa"/>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频繁出现肢体震颤</w:t>
            </w:r>
          </w:p>
        </w:tc>
      </w:tr>
      <w:tr w:rsidR="00B308D7">
        <w:tc>
          <w:tcPr>
            <w:tcW w:w="572"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308D7">
            <w:pPr>
              <w:jc w:val="center"/>
              <w:rPr>
                <w:rFonts w:asciiTheme="minorEastAsia" w:hAnsiTheme="minorEastAsia" w:cs="宋体"/>
                <w:szCs w:val="21"/>
              </w:rPr>
            </w:pPr>
          </w:p>
        </w:tc>
        <w:tc>
          <w:tcPr>
            <w:tcW w:w="988" w:type="dxa"/>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308D7">
            <w:pPr>
              <w:widowControl/>
              <w:spacing w:before="225" w:line="270" w:lineRule="atLeast"/>
              <w:jc w:val="center"/>
              <w:rPr>
                <w:rFonts w:asciiTheme="minorEastAsia" w:hAnsiTheme="minorEastAsia" w:cs="宋体"/>
                <w:kern w:val="0"/>
                <w:szCs w:val="21"/>
              </w:rPr>
            </w:pPr>
            <w:hyperlink r:id="rId10" w:tgtFrame="http://www.haodf.com/zhuanjiaguandian/_blank" w:history="1">
              <w:r w:rsidR="00B94205">
                <w:rPr>
                  <w:rFonts w:asciiTheme="minorEastAsia" w:hAnsiTheme="minorEastAsia" w:cs="宋体" w:hint="eastAsia"/>
                  <w:kern w:val="0"/>
                  <w:szCs w:val="21"/>
                </w:rPr>
                <w:t>失眠</w:t>
              </w:r>
            </w:hyperlink>
            <w:r w:rsidR="00B94205">
              <w:rPr>
                <w:rFonts w:asciiTheme="minorEastAsia" w:hAnsiTheme="minorEastAsia" w:cs="宋体" w:hint="eastAsia"/>
                <w:kern w:val="0"/>
                <w:szCs w:val="21"/>
              </w:rPr>
              <w:t>多梦</w:t>
            </w:r>
          </w:p>
        </w:tc>
        <w:tc>
          <w:tcPr>
            <w:tcW w:w="99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无</w:t>
            </w:r>
          </w:p>
        </w:tc>
        <w:tc>
          <w:tcPr>
            <w:tcW w:w="1734"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偶有</w:t>
            </w:r>
            <w:hyperlink r:id="rId11" w:tgtFrame="http://www.haodf.com/zhuanjiaguandian/_blank" w:history="1">
              <w:r>
                <w:rPr>
                  <w:rFonts w:asciiTheme="minorEastAsia" w:hAnsiTheme="minorEastAsia" w:cs="宋体" w:hint="eastAsia"/>
                  <w:kern w:val="0"/>
                  <w:szCs w:val="21"/>
                </w:rPr>
                <w:t>失眠</w:t>
              </w:r>
            </w:hyperlink>
            <w:r>
              <w:rPr>
                <w:rFonts w:asciiTheme="minorEastAsia" w:hAnsiTheme="minorEastAsia" w:cs="宋体" w:hint="eastAsia"/>
                <w:kern w:val="0"/>
                <w:szCs w:val="21"/>
              </w:rPr>
              <w:t>，多梦</w:t>
            </w:r>
          </w:p>
        </w:tc>
        <w:tc>
          <w:tcPr>
            <w:tcW w:w="2061"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每天</w:t>
            </w:r>
            <w:hyperlink r:id="rId12" w:tgtFrame="http://www.haodf.com/zhuanjiaguandian/_blank" w:history="1">
              <w:r>
                <w:rPr>
                  <w:rFonts w:asciiTheme="minorEastAsia" w:hAnsiTheme="minorEastAsia" w:cs="宋体" w:hint="eastAsia"/>
                  <w:kern w:val="0"/>
                  <w:szCs w:val="21"/>
                </w:rPr>
                <w:t>失眠</w:t>
              </w:r>
            </w:hyperlink>
            <w:r>
              <w:rPr>
                <w:rFonts w:asciiTheme="minorEastAsia" w:hAnsiTheme="minorEastAsia" w:cs="宋体" w:hint="eastAsia"/>
                <w:kern w:val="0"/>
                <w:szCs w:val="21"/>
              </w:rPr>
              <w:t>，多梦</w:t>
            </w:r>
          </w:p>
        </w:tc>
        <w:tc>
          <w:tcPr>
            <w:tcW w:w="2159" w:type="dxa"/>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整夜不能入睡，需药物才能入睡</w:t>
            </w:r>
          </w:p>
        </w:tc>
      </w:tr>
      <w:tr w:rsidR="00B308D7">
        <w:tc>
          <w:tcPr>
            <w:tcW w:w="572"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308D7">
            <w:pPr>
              <w:jc w:val="center"/>
              <w:rPr>
                <w:rFonts w:asciiTheme="minorEastAsia" w:hAnsiTheme="minorEastAsia" w:cs="宋体"/>
                <w:szCs w:val="21"/>
              </w:rPr>
            </w:pPr>
          </w:p>
        </w:tc>
        <w:tc>
          <w:tcPr>
            <w:tcW w:w="988" w:type="dxa"/>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腰膝酸软</w:t>
            </w:r>
          </w:p>
        </w:tc>
        <w:tc>
          <w:tcPr>
            <w:tcW w:w="99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无</w:t>
            </w:r>
          </w:p>
        </w:tc>
        <w:tc>
          <w:tcPr>
            <w:tcW w:w="1734"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劳累后腰膝发酸，日常活动后偶有发生</w:t>
            </w:r>
          </w:p>
        </w:tc>
        <w:tc>
          <w:tcPr>
            <w:tcW w:w="2061"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日常活动后常发生腰膝发酸</w:t>
            </w:r>
          </w:p>
        </w:tc>
        <w:tc>
          <w:tcPr>
            <w:tcW w:w="2159" w:type="dxa"/>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腰酸欲折，膝软站立困难</w:t>
            </w:r>
          </w:p>
        </w:tc>
      </w:tr>
      <w:tr w:rsidR="00B308D7">
        <w:tc>
          <w:tcPr>
            <w:tcW w:w="572"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308D7">
            <w:pPr>
              <w:jc w:val="center"/>
              <w:rPr>
                <w:rFonts w:asciiTheme="minorEastAsia" w:hAnsiTheme="minorEastAsia" w:cs="宋体"/>
                <w:szCs w:val="21"/>
              </w:rPr>
            </w:pPr>
          </w:p>
        </w:tc>
        <w:tc>
          <w:tcPr>
            <w:tcW w:w="988" w:type="dxa"/>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颜面潮红</w:t>
            </w:r>
          </w:p>
        </w:tc>
        <w:tc>
          <w:tcPr>
            <w:tcW w:w="99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无</w:t>
            </w:r>
          </w:p>
        </w:tc>
        <w:tc>
          <w:tcPr>
            <w:tcW w:w="1734"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轻微面红目赤</w:t>
            </w:r>
          </w:p>
        </w:tc>
        <w:tc>
          <w:tcPr>
            <w:tcW w:w="2061"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明显面红目赤</w:t>
            </w:r>
          </w:p>
        </w:tc>
        <w:tc>
          <w:tcPr>
            <w:tcW w:w="2159" w:type="dxa"/>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目赤如鸠，面赤如妆</w:t>
            </w:r>
          </w:p>
        </w:tc>
      </w:tr>
      <w:tr w:rsidR="00B308D7">
        <w:tc>
          <w:tcPr>
            <w:tcW w:w="572"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308D7">
            <w:pPr>
              <w:jc w:val="center"/>
              <w:rPr>
                <w:rFonts w:asciiTheme="minorEastAsia" w:hAnsiTheme="minorEastAsia" w:cs="宋体"/>
                <w:szCs w:val="21"/>
              </w:rPr>
            </w:pPr>
          </w:p>
        </w:tc>
        <w:tc>
          <w:tcPr>
            <w:tcW w:w="988" w:type="dxa"/>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胸闷作恶</w:t>
            </w:r>
          </w:p>
        </w:tc>
        <w:tc>
          <w:tcPr>
            <w:tcW w:w="99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无</w:t>
            </w:r>
          </w:p>
        </w:tc>
        <w:tc>
          <w:tcPr>
            <w:tcW w:w="1734"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偶有发生</w:t>
            </w:r>
          </w:p>
        </w:tc>
        <w:tc>
          <w:tcPr>
            <w:tcW w:w="2061"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活动时出现</w:t>
            </w:r>
          </w:p>
        </w:tc>
        <w:tc>
          <w:tcPr>
            <w:tcW w:w="2159" w:type="dxa"/>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反复发生，难以消失</w:t>
            </w:r>
          </w:p>
        </w:tc>
      </w:tr>
      <w:tr w:rsidR="00B308D7">
        <w:tc>
          <w:tcPr>
            <w:tcW w:w="572"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308D7">
            <w:pPr>
              <w:jc w:val="center"/>
              <w:rPr>
                <w:rFonts w:asciiTheme="minorEastAsia" w:hAnsiTheme="minorEastAsia" w:cs="宋体"/>
                <w:szCs w:val="21"/>
              </w:rPr>
            </w:pPr>
          </w:p>
        </w:tc>
        <w:tc>
          <w:tcPr>
            <w:tcW w:w="988" w:type="dxa"/>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呕吐痰涎</w:t>
            </w:r>
          </w:p>
        </w:tc>
        <w:tc>
          <w:tcPr>
            <w:tcW w:w="99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无</w:t>
            </w:r>
          </w:p>
        </w:tc>
        <w:tc>
          <w:tcPr>
            <w:tcW w:w="1734"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偶有呕吐及少量痰涎</w:t>
            </w:r>
          </w:p>
        </w:tc>
        <w:tc>
          <w:tcPr>
            <w:tcW w:w="2061"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时有呕吐、咳痰</w:t>
            </w:r>
          </w:p>
        </w:tc>
        <w:tc>
          <w:tcPr>
            <w:tcW w:w="2159" w:type="dxa"/>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频繁呕吐，痰涎多不易咳尽</w:t>
            </w:r>
          </w:p>
        </w:tc>
      </w:tr>
      <w:tr w:rsidR="00B308D7">
        <w:tc>
          <w:tcPr>
            <w:tcW w:w="572"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308D7">
            <w:pPr>
              <w:jc w:val="center"/>
              <w:rPr>
                <w:rFonts w:asciiTheme="minorEastAsia" w:hAnsiTheme="minorEastAsia" w:cs="宋体"/>
                <w:szCs w:val="21"/>
              </w:rPr>
            </w:pPr>
          </w:p>
        </w:tc>
        <w:tc>
          <w:tcPr>
            <w:tcW w:w="988" w:type="dxa"/>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纳差腹胀</w:t>
            </w:r>
          </w:p>
        </w:tc>
        <w:tc>
          <w:tcPr>
            <w:tcW w:w="99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无</w:t>
            </w:r>
          </w:p>
        </w:tc>
        <w:tc>
          <w:tcPr>
            <w:tcW w:w="1734"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食欲明显减退</w:t>
            </w:r>
          </w:p>
        </w:tc>
        <w:tc>
          <w:tcPr>
            <w:tcW w:w="2061"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不欲进食，进食量明显降低</w:t>
            </w:r>
          </w:p>
        </w:tc>
        <w:tc>
          <w:tcPr>
            <w:tcW w:w="2159" w:type="dxa"/>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厌食，极少进食或不进食</w:t>
            </w:r>
          </w:p>
        </w:tc>
      </w:tr>
      <w:tr w:rsidR="00B308D7">
        <w:tc>
          <w:tcPr>
            <w:tcW w:w="572"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308D7">
            <w:pPr>
              <w:jc w:val="center"/>
              <w:rPr>
                <w:rFonts w:asciiTheme="minorEastAsia" w:hAnsiTheme="minorEastAsia" w:cs="宋体"/>
                <w:szCs w:val="21"/>
              </w:rPr>
            </w:pPr>
          </w:p>
        </w:tc>
        <w:tc>
          <w:tcPr>
            <w:tcW w:w="988" w:type="dxa"/>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面色晄白</w:t>
            </w:r>
          </w:p>
        </w:tc>
        <w:tc>
          <w:tcPr>
            <w:tcW w:w="99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无</w:t>
            </w:r>
          </w:p>
        </w:tc>
        <w:tc>
          <w:tcPr>
            <w:tcW w:w="1734"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面唇无华</w:t>
            </w:r>
          </w:p>
        </w:tc>
        <w:tc>
          <w:tcPr>
            <w:tcW w:w="2061"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面唇色淡</w:t>
            </w:r>
          </w:p>
        </w:tc>
        <w:tc>
          <w:tcPr>
            <w:tcW w:w="2159" w:type="dxa"/>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面唇苍白</w:t>
            </w:r>
          </w:p>
        </w:tc>
      </w:tr>
      <w:tr w:rsidR="00B308D7">
        <w:tc>
          <w:tcPr>
            <w:tcW w:w="572"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308D7">
            <w:pPr>
              <w:jc w:val="center"/>
              <w:rPr>
                <w:rFonts w:asciiTheme="minorEastAsia" w:hAnsiTheme="minorEastAsia" w:cs="宋体"/>
                <w:szCs w:val="21"/>
              </w:rPr>
            </w:pPr>
          </w:p>
        </w:tc>
        <w:tc>
          <w:tcPr>
            <w:tcW w:w="988" w:type="dxa"/>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唇爪淡白</w:t>
            </w:r>
          </w:p>
        </w:tc>
        <w:tc>
          <w:tcPr>
            <w:tcW w:w="99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无</w:t>
            </w:r>
          </w:p>
        </w:tc>
        <w:tc>
          <w:tcPr>
            <w:tcW w:w="1734"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轻度色淡</w:t>
            </w:r>
          </w:p>
        </w:tc>
        <w:tc>
          <w:tcPr>
            <w:tcW w:w="2061"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中度色淡</w:t>
            </w:r>
          </w:p>
        </w:tc>
        <w:tc>
          <w:tcPr>
            <w:tcW w:w="2159" w:type="dxa"/>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严重色淡</w:t>
            </w:r>
          </w:p>
        </w:tc>
      </w:tr>
      <w:tr w:rsidR="00B308D7">
        <w:tc>
          <w:tcPr>
            <w:tcW w:w="572"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308D7">
            <w:pPr>
              <w:jc w:val="center"/>
              <w:rPr>
                <w:rFonts w:asciiTheme="minorEastAsia" w:hAnsiTheme="minorEastAsia" w:cs="宋体"/>
                <w:szCs w:val="21"/>
              </w:rPr>
            </w:pPr>
          </w:p>
        </w:tc>
        <w:tc>
          <w:tcPr>
            <w:tcW w:w="988" w:type="dxa"/>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308D7">
            <w:pPr>
              <w:widowControl/>
              <w:spacing w:before="225" w:line="270" w:lineRule="atLeast"/>
              <w:jc w:val="center"/>
              <w:rPr>
                <w:rFonts w:asciiTheme="minorEastAsia" w:hAnsiTheme="minorEastAsia" w:cs="宋体"/>
                <w:kern w:val="0"/>
                <w:szCs w:val="21"/>
              </w:rPr>
            </w:pPr>
            <w:hyperlink r:id="rId13" w:tgtFrame="http://www.haodf.com/zhuanjiaguandian/_blank" w:history="1">
              <w:r w:rsidR="00B94205">
                <w:rPr>
                  <w:rFonts w:asciiTheme="minorEastAsia" w:hAnsiTheme="minorEastAsia" w:cs="宋体" w:hint="eastAsia"/>
                  <w:kern w:val="0"/>
                  <w:szCs w:val="21"/>
                </w:rPr>
                <w:t>失眠</w:t>
              </w:r>
            </w:hyperlink>
            <w:r w:rsidR="00B94205">
              <w:rPr>
                <w:rFonts w:asciiTheme="minorEastAsia" w:hAnsiTheme="minorEastAsia" w:cs="宋体" w:hint="eastAsia"/>
                <w:kern w:val="0"/>
                <w:szCs w:val="21"/>
              </w:rPr>
              <w:t>多梦</w:t>
            </w:r>
          </w:p>
        </w:tc>
        <w:tc>
          <w:tcPr>
            <w:tcW w:w="99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无</w:t>
            </w:r>
          </w:p>
        </w:tc>
        <w:tc>
          <w:tcPr>
            <w:tcW w:w="1734"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偶有</w:t>
            </w:r>
            <w:hyperlink r:id="rId14" w:tgtFrame="http://www.haodf.com/zhuanjiaguandian/_blank" w:history="1">
              <w:r>
                <w:rPr>
                  <w:rFonts w:asciiTheme="minorEastAsia" w:hAnsiTheme="minorEastAsia" w:cs="宋体" w:hint="eastAsia"/>
                  <w:kern w:val="0"/>
                  <w:szCs w:val="21"/>
                </w:rPr>
                <w:t>失眠</w:t>
              </w:r>
            </w:hyperlink>
            <w:r>
              <w:rPr>
                <w:rFonts w:asciiTheme="minorEastAsia" w:hAnsiTheme="minorEastAsia" w:cs="宋体" w:hint="eastAsia"/>
                <w:kern w:val="0"/>
                <w:szCs w:val="21"/>
              </w:rPr>
              <w:t>，多梦</w:t>
            </w:r>
          </w:p>
        </w:tc>
        <w:tc>
          <w:tcPr>
            <w:tcW w:w="2061"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每天</w:t>
            </w:r>
            <w:hyperlink r:id="rId15" w:tgtFrame="http://www.haodf.com/zhuanjiaguandian/_blank" w:history="1">
              <w:r>
                <w:rPr>
                  <w:rFonts w:asciiTheme="minorEastAsia" w:hAnsiTheme="minorEastAsia" w:cs="宋体" w:hint="eastAsia"/>
                  <w:kern w:val="0"/>
                  <w:szCs w:val="21"/>
                </w:rPr>
                <w:t>失眠</w:t>
              </w:r>
            </w:hyperlink>
            <w:r>
              <w:rPr>
                <w:rFonts w:asciiTheme="minorEastAsia" w:hAnsiTheme="minorEastAsia" w:cs="宋体" w:hint="eastAsia"/>
                <w:kern w:val="0"/>
                <w:szCs w:val="21"/>
              </w:rPr>
              <w:t>，多梦</w:t>
            </w:r>
          </w:p>
        </w:tc>
        <w:tc>
          <w:tcPr>
            <w:tcW w:w="2159" w:type="dxa"/>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整夜不能入睡，需药物才能入睡</w:t>
            </w:r>
          </w:p>
        </w:tc>
      </w:tr>
      <w:tr w:rsidR="00B308D7">
        <w:tc>
          <w:tcPr>
            <w:tcW w:w="572"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308D7">
            <w:pPr>
              <w:jc w:val="center"/>
              <w:rPr>
                <w:rFonts w:asciiTheme="minorEastAsia" w:hAnsiTheme="minorEastAsia" w:cs="宋体"/>
                <w:szCs w:val="21"/>
              </w:rPr>
            </w:pPr>
          </w:p>
        </w:tc>
        <w:tc>
          <w:tcPr>
            <w:tcW w:w="988" w:type="dxa"/>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神疲乏力</w:t>
            </w:r>
          </w:p>
        </w:tc>
        <w:tc>
          <w:tcPr>
            <w:tcW w:w="99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无</w:t>
            </w:r>
          </w:p>
        </w:tc>
        <w:tc>
          <w:tcPr>
            <w:tcW w:w="1734"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偶有疲乏</w:t>
            </w:r>
          </w:p>
        </w:tc>
        <w:tc>
          <w:tcPr>
            <w:tcW w:w="2061"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常有神疲乏力</w:t>
            </w:r>
          </w:p>
        </w:tc>
        <w:tc>
          <w:tcPr>
            <w:tcW w:w="2159" w:type="dxa"/>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神疲乏力持续存在不能缓解</w:t>
            </w:r>
          </w:p>
        </w:tc>
      </w:tr>
      <w:tr w:rsidR="00B308D7">
        <w:tc>
          <w:tcPr>
            <w:tcW w:w="572"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308D7">
            <w:pPr>
              <w:jc w:val="center"/>
              <w:rPr>
                <w:rFonts w:asciiTheme="minorEastAsia" w:hAnsiTheme="minorEastAsia" w:cs="宋体"/>
                <w:szCs w:val="21"/>
              </w:rPr>
            </w:pPr>
          </w:p>
        </w:tc>
        <w:tc>
          <w:tcPr>
            <w:tcW w:w="988" w:type="dxa"/>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心悸</w:t>
            </w:r>
          </w:p>
        </w:tc>
        <w:tc>
          <w:tcPr>
            <w:tcW w:w="99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无</w:t>
            </w:r>
          </w:p>
        </w:tc>
        <w:tc>
          <w:tcPr>
            <w:tcW w:w="1734"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轻度心悸</w:t>
            </w:r>
          </w:p>
        </w:tc>
        <w:tc>
          <w:tcPr>
            <w:tcW w:w="2061"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心悸经常出现</w:t>
            </w:r>
          </w:p>
        </w:tc>
        <w:tc>
          <w:tcPr>
            <w:tcW w:w="2159" w:type="dxa"/>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心悸持续不缓解</w:t>
            </w:r>
          </w:p>
        </w:tc>
      </w:tr>
      <w:tr w:rsidR="00B308D7">
        <w:tc>
          <w:tcPr>
            <w:tcW w:w="572"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308D7">
            <w:pPr>
              <w:jc w:val="center"/>
              <w:rPr>
                <w:rFonts w:asciiTheme="minorEastAsia" w:hAnsiTheme="minorEastAsia" w:cs="宋体"/>
                <w:szCs w:val="21"/>
              </w:rPr>
            </w:pPr>
          </w:p>
        </w:tc>
        <w:tc>
          <w:tcPr>
            <w:tcW w:w="988" w:type="dxa"/>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食欲不振</w:t>
            </w:r>
          </w:p>
        </w:tc>
        <w:tc>
          <w:tcPr>
            <w:tcW w:w="99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无</w:t>
            </w:r>
          </w:p>
        </w:tc>
        <w:tc>
          <w:tcPr>
            <w:tcW w:w="1734"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食欲明显减退</w:t>
            </w:r>
          </w:p>
        </w:tc>
        <w:tc>
          <w:tcPr>
            <w:tcW w:w="2061"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不欲进食，进食量明显降低</w:t>
            </w:r>
          </w:p>
        </w:tc>
        <w:tc>
          <w:tcPr>
            <w:tcW w:w="2159" w:type="dxa"/>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厌食，极少进食或不进食</w:t>
            </w:r>
          </w:p>
        </w:tc>
      </w:tr>
      <w:tr w:rsidR="00B308D7">
        <w:tc>
          <w:tcPr>
            <w:tcW w:w="572"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308D7">
            <w:pPr>
              <w:jc w:val="center"/>
              <w:rPr>
                <w:rFonts w:asciiTheme="minorEastAsia" w:hAnsiTheme="minorEastAsia" w:cs="宋体"/>
                <w:szCs w:val="21"/>
              </w:rPr>
            </w:pPr>
          </w:p>
        </w:tc>
        <w:tc>
          <w:tcPr>
            <w:tcW w:w="988" w:type="dxa"/>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虚热自汗</w:t>
            </w:r>
          </w:p>
        </w:tc>
        <w:tc>
          <w:tcPr>
            <w:tcW w:w="99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无</w:t>
            </w:r>
          </w:p>
        </w:tc>
        <w:tc>
          <w:tcPr>
            <w:tcW w:w="1734"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偶有少量汗出</w:t>
            </w:r>
          </w:p>
        </w:tc>
        <w:tc>
          <w:tcPr>
            <w:tcW w:w="2061"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汗液较多</w:t>
            </w:r>
          </w:p>
        </w:tc>
        <w:tc>
          <w:tcPr>
            <w:tcW w:w="2159" w:type="dxa"/>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安静休息时仍有自发出汗</w:t>
            </w:r>
          </w:p>
        </w:tc>
      </w:tr>
      <w:tr w:rsidR="00B308D7">
        <w:tc>
          <w:tcPr>
            <w:tcW w:w="572"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308D7">
            <w:pPr>
              <w:jc w:val="center"/>
              <w:rPr>
                <w:rFonts w:asciiTheme="minorEastAsia" w:hAnsiTheme="minorEastAsia" w:cs="宋体"/>
                <w:szCs w:val="21"/>
              </w:rPr>
            </w:pPr>
          </w:p>
        </w:tc>
        <w:tc>
          <w:tcPr>
            <w:tcW w:w="988" w:type="dxa"/>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两目干涩</w:t>
            </w:r>
          </w:p>
        </w:tc>
        <w:tc>
          <w:tcPr>
            <w:tcW w:w="99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无</w:t>
            </w:r>
          </w:p>
        </w:tc>
        <w:tc>
          <w:tcPr>
            <w:tcW w:w="1734"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偶有发生</w:t>
            </w:r>
          </w:p>
        </w:tc>
        <w:tc>
          <w:tcPr>
            <w:tcW w:w="2061"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常觉两目干涩</w:t>
            </w:r>
          </w:p>
        </w:tc>
        <w:tc>
          <w:tcPr>
            <w:tcW w:w="2159" w:type="dxa"/>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两目干涩持续不缓解</w:t>
            </w:r>
          </w:p>
        </w:tc>
      </w:tr>
      <w:tr w:rsidR="00B308D7">
        <w:tc>
          <w:tcPr>
            <w:tcW w:w="572"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308D7">
            <w:pPr>
              <w:jc w:val="center"/>
              <w:rPr>
                <w:rFonts w:asciiTheme="minorEastAsia" w:hAnsiTheme="minorEastAsia" w:cs="宋体"/>
                <w:szCs w:val="21"/>
              </w:rPr>
            </w:pPr>
          </w:p>
        </w:tc>
        <w:tc>
          <w:tcPr>
            <w:tcW w:w="988" w:type="dxa"/>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心烦健忘</w:t>
            </w:r>
          </w:p>
        </w:tc>
        <w:tc>
          <w:tcPr>
            <w:tcW w:w="99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无</w:t>
            </w:r>
          </w:p>
        </w:tc>
        <w:tc>
          <w:tcPr>
            <w:tcW w:w="1734"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偶有心烦、健忘</w:t>
            </w:r>
          </w:p>
        </w:tc>
        <w:tc>
          <w:tcPr>
            <w:tcW w:w="2061"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常心烦急躁，遇事易怒、时有健忘</w:t>
            </w:r>
          </w:p>
        </w:tc>
        <w:tc>
          <w:tcPr>
            <w:tcW w:w="2159" w:type="dxa"/>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烦躁不能自止，常健忘</w:t>
            </w:r>
          </w:p>
        </w:tc>
      </w:tr>
      <w:tr w:rsidR="00B308D7">
        <w:tc>
          <w:tcPr>
            <w:tcW w:w="572"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308D7">
            <w:pPr>
              <w:jc w:val="center"/>
              <w:rPr>
                <w:rFonts w:asciiTheme="minorEastAsia" w:hAnsiTheme="minorEastAsia" w:cs="宋体"/>
                <w:szCs w:val="21"/>
              </w:rPr>
            </w:pPr>
          </w:p>
        </w:tc>
        <w:tc>
          <w:tcPr>
            <w:tcW w:w="988" w:type="dxa"/>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咽干口燥</w:t>
            </w:r>
          </w:p>
        </w:tc>
        <w:tc>
          <w:tcPr>
            <w:tcW w:w="99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无</w:t>
            </w:r>
          </w:p>
        </w:tc>
        <w:tc>
          <w:tcPr>
            <w:tcW w:w="1734"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口微干，晨起口苦</w:t>
            </w:r>
          </w:p>
        </w:tc>
        <w:tc>
          <w:tcPr>
            <w:tcW w:w="2061"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口干少津，口苦食不知味</w:t>
            </w:r>
          </w:p>
        </w:tc>
        <w:tc>
          <w:tcPr>
            <w:tcW w:w="2159" w:type="dxa"/>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口感时饮水，口苦如涩</w:t>
            </w:r>
          </w:p>
        </w:tc>
      </w:tr>
      <w:tr w:rsidR="00B308D7">
        <w:tc>
          <w:tcPr>
            <w:tcW w:w="572"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308D7">
            <w:pPr>
              <w:jc w:val="center"/>
              <w:rPr>
                <w:rFonts w:asciiTheme="minorEastAsia" w:hAnsiTheme="minorEastAsia" w:cs="宋体"/>
                <w:szCs w:val="21"/>
              </w:rPr>
            </w:pPr>
          </w:p>
        </w:tc>
        <w:tc>
          <w:tcPr>
            <w:tcW w:w="988" w:type="dxa"/>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颧红盗汗</w:t>
            </w:r>
          </w:p>
        </w:tc>
        <w:tc>
          <w:tcPr>
            <w:tcW w:w="99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无</w:t>
            </w:r>
          </w:p>
        </w:tc>
        <w:tc>
          <w:tcPr>
            <w:tcW w:w="1734"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两颧微红，偶有盗汗</w:t>
            </w:r>
          </w:p>
        </w:tc>
        <w:tc>
          <w:tcPr>
            <w:tcW w:w="2061"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颧红，常有盗汗</w:t>
            </w:r>
          </w:p>
        </w:tc>
        <w:tc>
          <w:tcPr>
            <w:tcW w:w="2159" w:type="dxa"/>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两颧深红，盗汗不止</w:t>
            </w:r>
          </w:p>
        </w:tc>
      </w:tr>
      <w:tr w:rsidR="00B308D7">
        <w:tc>
          <w:tcPr>
            <w:tcW w:w="572"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308D7">
            <w:pPr>
              <w:widowControl/>
              <w:spacing w:before="225" w:line="270" w:lineRule="atLeast"/>
              <w:jc w:val="center"/>
              <w:rPr>
                <w:rFonts w:asciiTheme="minorEastAsia" w:hAnsiTheme="minorEastAsia" w:cs="宋体"/>
                <w:kern w:val="0"/>
                <w:szCs w:val="21"/>
              </w:rPr>
            </w:pPr>
            <w:hyperlink r:id="rId16" w:tgtFrame="http://www.haodf.com/zhuanjiaguandian/_blank" w:history="1">
              <w:r w:rsidR="00B94205">
                <w:rPr>
                  <w:rFonts w:asciiTheme="minorEastAsia" w:hAnsiTheme="minorEastAsia" w:cs="宋体" w:hint="eastAsia"/>
                  <w:kern w:val="0"/>
                  <w:szCs w:val="21"/>
                </w:rPr>
                <w:t>舌苔</w:t>
              </w:r>
            </w:hyperlink>
            <w:r w:rsidR="00B94205">
              <w:rPr>
                <w:rFonts w:asciiTheme="minorEastAsia" w:hAnsiTheme="minorEastAsia" w:cs="宋体" w:hint="eastAsia"/>
                <w:kern w:val="0"/>
                <w:szCs w:val="21"/>
              </w:rPr>
              <w:t>脉象</w:t>
            </w:r>
          </w:p>
        </w:tc>
        <w:tc>
          <w:tcPr>
            <w:tcW w:w="988" w:type="dxa"/>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 </w:t>
            </w:r>
          </w:p>
        </w:tc>
        <w:tc>
          <w:tcPr>
            <w:tcW w:w="2024" w:type="dxa"/>
            <w:gridSpan w:val="3"/>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异常（</w:t>
            </w:r>
            <w:r>
              <w:rPr>
                <w:rFonts w:asciiTheme="minorEastAsia" w:hAnsiTheme="minorEastAsia" w:cs="宋体" w:hint="eastAsia"/>
                <w:kern w:val="0"/>
                <w:szCs w:val="21"/>
              </w:rPr>
              <w:t>2</w:t>
            </w:r>
            <w:r>
              <w:rPr>
                <w:rFonts w:asciiTheme="minorEastAsia" w:hAnsiTheme="minorEastAsia" w:cs="宋体" w:hint="eastAsia"/>
                <w:kern w:val="0"/>
                <w:szCs w:val="21"/>
              </w:rPr>
              <w:t>分）</w:t>
            </w:r>
          </w:p>
        </w:tc>
        <w:tc>
          <w:tcPr>
            <w:tcW w:w="2456"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好转（</w:t>
            </w:r>
            <w:r>
              <w:rPr>
                <w:rFonts w:asciiTheme="minorEastAsia" w:hAnsiTheme="minorEastAsia" w:cs="宋体" w:hint="eastAsia"/>
                <w:kern w:val="0"/>
                <w:szCs w:val="21"/>
              </w:rPr>
              <w:t>1</w:t>
            </w:r>
            <w:r>
              <w:rPr>
                <w:rFonts w:asciiTheme="minorEastAsia" w:hAnsiTheme="minorEastAsia" w:cs="宋体" w:hint="eastAsia"/>
                <w:kern w:val="0"/>
                <w:szCs w:val="21"/>
              </w:rPr>
              <w:t>分）</w:t>
            </w:r>
          </w:p>
        </w:tc>
        <w:tc>
          <w:tcPr>
            <w:tcW w:w="2466"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正常（</w:t>
            </w:r>
            <w:r>
              <w:rPr>
                <w:rFonts w:asciiTheme="minorEastAsia" w:hAnsiTheme="minorEastAsia" w:cs="宋体" w:hint="eastAsia"/>
                <w:kern w:val="0"/>
                <w:szCs w:val="21"/>
              </w:rPr>
              <w:t>0</w:t>
            </w:r>
            <w:r>
              <w:rPr>
                <w:rFonts w:asciiTheme="minorEastAsia" w:hAnsiTheme="minorEastAsia" w:cs="宋体" w:hint="eastAsia"/>
                <w:kern w:val="0"/>
                <w:szCs w:val="21"/>
              </w:rPr>
              <w:t>分）</w:t>
            </w:r>
          </w:p>
        </w:tc>
      </w:tr>
      <w:tr w:rsidR="00B308D7">
        <w:tc>
          <w:tcPr>
            <w:tcW w:w="572" w:type="dxa"/>
            <w:vMerge/>
            <w:tcBorders>
              <w:top w:val="outset" w:sz="6" w:space="0" w:color="auto"/>
              <w:left w:val="outset" w:sz="6" w:space="0" w:color="auto"/>
              <w:bottom w:val="outset" w:sz="6" w:space="0" w:color="auto"/>
              <w:right w:val="outset" w:sz="6" w:space="0" w:color="auto"/>
            </w:tcBorders>
            <w:shd w:val="clear" w:color="auto" w:fill="FFFFFF"/>
          </w:tcPr>
          <w:p w:rsidR="00B308D7" w:rsidRDefault="00B308D7">
            <w:pPr>
              <w:rPr>
                <w:rFonts w:asciiTheme="minorEastAsia" w:hAnsiTheme="minorEastAsia" w:cs="宋体"/>
                <w:szCs w:val="21"/>
              </w:rPr>
            </w:pPr>
          </w:p>
        </w:tc>
        <w:tc>
          <w:tcPr>
            <w:tcW w:w="988" w:type="dxa"/>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舌质</w:t>
            </w:r>
          </w:p>
        </w:tc>
        <w:tc>
          <w:tcPr>
            <w:tcW w:w="2024" w:type="dxa"/>
            <w:gridSpan w:val="3"/>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 </w:t>
            </w:r>
          </w:p>
        </w:tc>
        <w:tc>
          <w:tcPr>
            <w:tcW w:w="2456"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 </w:t>
            </w:r>
          </w:p>
        </w:tc>
        <w:tc>
          <w:tcPr>
            <w:tcW w:w="2466"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 </w:t>
            </w:r>
          </w:p>
        </w:tc>
      </w:tr>
      <w:tr w:rsidR="00B308D7">
        <w:tc>
          <w:tcPr>
            <w:tcW w:w="572" w:type="dxa"/>
            <w:vMerge/>
            <w:tcBorders>
              <w:top w:val="outset" w:sz="6" w:space="0" w:color="auto"/>
              <w:left w:val="outset" w:sz="6" w:space="0" w:color="auto"/>
              <w:bottom w:val="outset" w:sz="6" w:space="0" w:color="auto"/>
              <w:right w:val="outset" w:sz="6" w:space="0" w:color="auto"/>
            </w:tcBorders>
            <w:shd w:val="clear" w:color="auto" w:fill="FFFFFF"/>
          </w:tcPr>
          <w:p w:rsidR="00B308D7" w:rsidRDefault="00B308D7">
            <w:pPr>
              <w:rPr>
                <w:rFonts w:asciiTheme="minorEastAsia" w:hAnsiTheme="minorEastAsia" w:cs="宋体"/>
                <w:szCs w:val="21"/>
              </w:rPr>
            </w:pPr>
          </w:p>
        </w:tc>
        <w:tc>
          <w:tcPr>
            <w:tcW w:w="988" w:type="dxa"/>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308D7">
            <w:pPr>
              <w:widowControl/>
              <w:spacing w:before="225" w:line="270" w:lineRule="atLeast"/>
              <w:jc w:val="center"/>
              <w:rPr>
                <w:rFonts w:asciiTheme="minorEastAsia" w:hAnsiTheme="minorEastAsia" w:cs="宋体"/>
                <w:kern w:val="0"/>
                <w:szCs w:val="21"/>
              </w:rPr>
            </w:pPr>
            <w:hyperlink r:id="rId17" w:tgtFrame="http://www.haodf.com/zhuanjiaguandian/_blank" w:history="1">
              <w:r w:rsidR="00B94205">
                <w:rPr>
                  <w:rFonts w:asciiTheme="minorEastAsia" w:hAnsiTheme="minorEastAsia" w:cs="宋体" w:hint="eastAsia"/>
                  <w:kern w:val="0"/>
                  <w:szCs w:val="21"/>
                </w:rPr>
                <w:t>舌苔</w:t>
              </w:r>
            </w:hyperlink>
          </w:p>
        </w:tc>
        <w:tc>
          <w:tcPr>
            <w:tcW w:w="2024" w:type="dxa"/>
            <w:gridSpan w:val="3"/>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 </w:t>
            </w:r>
          </w:p>
        </w:tc>
        <w:tc>
          <w:tcPr>
            <w:tcW w:w="2456"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 </w:t>
            </w:r>
          </w:p>
        </w:tc>
        <w:tc>
          <w:tcPr>
            <w:tcW w:w="2466"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 </w:t>
            </w:r>
          </w:p>
        </w:tc>
      </w:tr>
      <w:tr w:rsidR="00B308D7">
        <w:tc>
          <w:tcPr>
            <w:tcW w:w="572" w:type="dxa"/>
            <w:vMerge/>
            <w:tcBorders>
              <w:top w:val="outset" w:sz="6" w:space="0" w:color="auto"/>
              <w:left w:val="outset" w:sz="6" w:space="0" w:color="auto"/>
              <w:bottom w:val="outset" w:sz="6" w:space="0" w:color="auto"/>
              <w:right w:val="outset" w:sz="6" w:space="0" w:color="auto"/>
            </w:tcBorders>
            <w:shd w:val="clear" w:color="auto" w:fill="FFFFFF"/>
          </w:tcPr>
          <w:p w:rsidR="00B308D7" w:rsidRDefault="00B308D7">
            <w:pPr>
              <w:rPr>
                <w:rFonts w:asciiTheme="minorEastAsia" w:hAnsiTheme="minorEastAsia" w:cs="宋体"/>
                <w:szCs w:val="21"/>
              </w:rPr>
            </w:pPr>
          </w:p>
        </w:tc>
        <w:tc>
          <w:tcPr>
            <w:tcW w:w="988" w:type="dxa"/>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94205">
            <w:pPr>
              <w:widowControl/>
              <w:spacing w:before="225" w:line="270" w:lineRule="atLeast"/>
              <w:jc w:val="center"/>
              <w:rPr>
                <w:rFonts w:asciiTheme="minorEastAsia" w:hAnsiTheme="minorEastAsia" w:cs="宋体"/>
                <w:kern w:val="0"/>
                <w:szCs w:val="21"/>
              </w:rPr>
            </w:pPr>
            <w:r>
              <w:rPr>
                <w:rFonts w:asciiTheme="minorEastAsia" w:hAnsiTheme="minorEastAsia" w:cs="宋体" w:hint="eastAsia"/>
                <w:kern w:val="0"/>
                <w:szCs w:val="21"/>
              </w:rPr>
              <w:t>脉象</w:t>
            </w:r>
          </w:p>
        </w:tc>
        <w:tc>
          <w:tcPr>
            <w:tcW w:w="2024" w:type="dxa"/>
            <w:gridSpan w:val="3"/>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 </w:t>
            </w:r>
          </w:p>
        </w:tc>
        <w:tc>
          <w:tcPr>
            <w:tcW w:w="2456"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 </w:t>
            </w:r>
          </w:p>
        </w:tc>
        <w:tc>
          <w:tcPr>
            <w:tcW w:w="2466" w:type="dxa"/>
            <w:gridSpan w:val="2"/>
            <w:tcBorders>
              <w:top w:val="outset" w:sz="6" w:space="0" w:color="auto"/>
              <w:left w:val="outset" w:sz="6" w:space="0" w:color="auto"/>
              <w:bottom w:val="outset" w:sz="6" w:space="0" w:color="auto"/>
              <w:right w:val="outset" w:sz="6" w:space="0" w:color="auto"/>
            </w:tcBorders>
            <w:shd w:val="clear" w:color="auto" w:fill="FFFFFF"/>
          </w:tcPr>
          <w:p w:rsidR="00B308D7" w:rsidRDefault="00B94205">
            <w:pPr>
              <w:widowControl/>
              <w:spacing w:before="225" w:line="270" w:lineRule="atLeast"/>
              <w:jc w:val="left"/>
              <w:rPr>
                <w:rFonts w:asciiTheme="minorEastAsia" w:hAnsiTheme="minorEastAsia" w:cs="宋体"/>
                <w:kern w:val="0"/>
                <w:szCs w:val="21"/>
              </w:rPr>
            </w:pPr>
            <w:r>
              <w:rPr>
                <w:rFonts w:asciiTheme="minorEastAsia" w:hAnsiTheme="minorEastAsia" w:cs="宋体" w:hint="eastAsia"/>
                <w:kern w:val="0"/>
                <w:szCs w:val="21"/>
              </w:rPr>
              <w:t> </w:t>
            </w:r>
          </w:p>
        </w:tc>
      </w:tr>
      <w:tr w:rsidR="00B308D7">
        <w:tc>
          <w:tcPr>
            <w:tcW w:w="572" w:type="dxa"/>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308D7">
            <w:pPr>
              <w:rPr>
                <w:rFonts w:asciiTheme="minorEastAsia" w:hAnsiTheme="minorEastAsia" w:cs="宋体"/>
                <w:szCs w:val="21"/>
              </w:rPr>
            </w:pPr>
          </w:p>
        </w:tc>
        <w:tc>
          <w:tcPr>
            <w:tcW w:w="988" w:type="dxa"/>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308D7">
            <w:pPr>
              <w:widowControl/>
              <w:spacing w:line="270" w:lineRule="atLeast"/>
              <w:jc w:val="left"/>
              <w:rPr>
                <w:rFonts w:asciiTheme="minorEastAsia" w:hAnsiTheme="minorEastAsia" w:cs="宋体"/>
                <w:szCs w:val="21"/>
              </w:rPr>
            </w:pPr>
          </w:p>
        </w:tc>
        <w:tc>
          <w:tcPr>
            <w:tcW w:w="745" w:type="dxa"/>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308D7">
            <w:pPr>
              <w:widowControl/>
              <w:spacing w:line="270" w:lineRule="atLeast"/>
              <w:jc w:val="left"/>
              <w:rPr>
                <w:rFonts w:asciiTheme="minorEastAsia" w:hAnsiTheme="minorEastAsia" w:cs="宋体"/>
                <w:szCs w:val="21"/>
              </w:rPr>
            </w:pPr>
          </w:p>
        </w:tc>
        <w:tc>
          <w:tcPr>
            <w:tcW w:w="1279"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308D7">
            <w:pPr>
              <w:widowControl/>
              <w:spacing w:line="270" w:lineRule="atLeast"/>
              <w:jc w:val="left"/>
              <w:rPr>
                <w:rFonts w:asciiTheme="minorEastAsia" w:hAnsiTheme="minorEastAsia" w:cs="宋体"/>
                <w:szCs w:val="21"/>
              </w:rPr>
            </w:pPr>
          </w:p>
        </w:tc>
        <w:tc>
          <w:tcPr>
            <w:tcW w:w="702" w:type="dxa"/>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308D7">
            <w:pPr>
              <w:widowControl/>
              <w:spacing w:line="270" w:lineRule="atLeast"/>
              <w:jc w:val="left"/>
              <w:rPr>
                <w:rFonts w:asciiTheme="minorEastAsia" w:hAnsiTheme="minorEastAsia" w:cs="宋体"/>
                <w:szCs w:val="21"/>
              </w:rPr>
            </w:pPr>
          </w:p>
        </w:tc>
        <w:tc>
          <w:tcPr>
            <w:tcW w:w="1754" w:type="dxa"/>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308D7">
            <w:pPr>
              <w:widowControl/>
              <w:spacing w:line="270" w:lineRule="atLeast"/>
              <w:jc w:val="left"/>
              <w:rPr>
                <w:rFonts w:asciiTheme="minorEastAsia" w:hAnsiTheme="minorEastAsia" w:cs="宋体"/>
                <w:szCs w:val="21"/>
              </w:rPr>
            </w:pPr>
          </w:p>
        </w:tc>
        <w:tc>
          <w:tcPr>
            <w:tcW w:w="307" w:type="dxa"/>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308D7">
            <w:pPr>
              <w:widowControl/>
              <w:spacing w:line="270" w:lineRule="atLeast"/>
              <w:jc w:val="left"/>
              <w:rPr>
                <w:rFonts w:asciiTheme="minorEastAsia" w:hAnsiTheme="minorEastAsia" w:cs="宋体"/>
                <w:szCs w:val="21"/>
              </w:rPr>
            </w:pPr>
          </w:p>
        </w:tc>
        <w:tc>
          <w:tcPr>
            <w:tcW w:w="2159" w:type="dxa"/>
            <w:tcBorders>
              <w:top w:val="outset" w:sz="6" w:space="0" w:color="auto"/>
              <w:left w:val="outset" w:sz="6" w:space="0" w:color="auto"/>
              <w:bottom w:val="outset" w:sz="6" w:space="0" w:color="auto"/>
              <w:right w:val="outset" w:sz="6" w:space="0" w:color="auto"/>
            </w:tcBorders>
            <w:shd w:val="clear" w:color="auto" w:fill="FFFFFF"/>
            <w:vAlign w:val="center"/>
          </w:tcPr>
          <w:p w:rsidR="00B308D7" w:rsidRDefault="00B308D7">
            <w:pPr>
              <w:widowControl/>
              <w:spacing w:line="270" w:lineRule="atLeast"/>
              <w:jc w:val="left"/>
              <w:rPr>
                <w:rFonts w:asciiTheme="minorEastAsia" w:hAnsiTheme="minorEastAsia" w:cs="宋体"/>
                <w:szCs w:val="21"/>
              </w:rPr>
            </w:pPr>
          </w:p>
        </w:tc>
      </w:tr>
    </w:tbl>
    <w:p w:rsidR="00B308D7" w:rsidRDefault="00B308D7">
      <w:pPr>
        <w:spacing w:line="400" w:lineRule="exact"/>
        <w:rPr>
          <w:rFonts w:ascii="宋体" w:eastAsia="宋体" w:hAnsi="宋体" w:cs="宋体" w:hint="eastAsia"/>
          <w:sz w:val="24"/>
          <w:szCs w:val="24"/>
        </w:rPr>
      </w:pPr>
    </w:p>
    <w:p w:rsidR="00AC71C1" w:rsidRDefault="00AC71C1">
      <w:pPr>
        <w:spacing w:line="400" w:lineRule="exact"/>
        <w:rPr>
          <w:rFonts w:ascii="宋体" w:eastAsia="宋体" w:hAnsi="宋体" w:cs="宋体"/>
          <w:sz w:val="24"/>
          <w:szCs w:val="24"/>
        </w:rPr>
      </w:pPr>
    </w:p>
    <w:p w:rsidR="00B308D7" w:rsidRDefault="00B94205">
      <w:pPr>
        <w:spacing w:line="400" w:lineRule="exact"/>
        <w:rPr>
          <w:rFonts w:ascii="宋体" w:eastAsia="宋体" w:hAnsi="宋体" w:cs="宋体"/>
          <w:sz w:val="24"/>
          <w:szCs w:val="24"/>
        </w:rPr>
      </w:pPr>
      <w:r>
        <w:rPr>
          <w:rFonts w:ascii="宋体" w:eastAsia="宋体" w:hAnsi="宋体" w:cs="宋体" w:hint="eastAsia"/>
          <w:sz w:val="24"/>
          <w:szCs w:val="24"/>
        </w:rPr>
        <w:lastRenderedPageBreak/>
        <w:t>2.</w:t>
      </w:r>
      <w:r>
        <w:rPr>
          <w:rFonts w:ascii="宋体" w:eastAsia="宋体" w:hAnsi="宋体" w:cs="宋体" w:hint="eastAsia"/>
          <w:sz w:val="24"/>
          <w:szCs w:val="24"/>
        </w:rPr>
        <w:t>疗效指数：</w:t>
      </w:r>
      <w:r>
        <w:rPr>
          <w:rFonts w:ascii="宋体" w:eastAsia="宋体" w:hAnsi="宋体" w:cs="宋体" w:hint="eastAsia"/>
          <w:sz w:val="24"/>
          <w:szCs w:val="24"/>
        </w:rPr>
        <w:t>[(</w:t>
      </w:r>
      <w:r>
        <w:rPr>
          <w:rFonts w:ascii="宋体" w:eastAsia="宋体" w:hAnsi="宋体" w:cs="宋体" w:hint="eastAsia"/>
          <w:sz w:val="24"/>
          <w:szCs w:val="24"/>
        </w:rPr>
        <w:t>治疗前积分</w:t>
      </w:r>
      <w:r>
        <w:rPr>
          <w:rFonts w:ascii="宋体" w:eastAsia="宋体" w:hAnsi="宋体" w:cs="宋体" w:hint="eastAsia"/>
          <w:sz w:val="24"/>
          <w:szCs w:val="24"/>
        </w:rPr>
        <w:t>-</w:t>
      </w:r>
      <w:r>
        <w:rPr>
          <w:rFonts w:ascii="宋体" w:eastAsia="宋体" w:hAnsi="宋体" w:cs="宋体" w:hint="eastAsia"/>
          <w:sz w:val="24"/>
          <w:szCs w:val="24"/>
        </w:rPr>
        <w:t>治疗后积分</w:t>
      </w:r>
      <w:r>
        <w:rPr>
          <w:rFonts w:ascii="宋体" w:eastAsia="宋体" w:hAnsi="宋体" w:cs="宋体" w:hint="eastAsia"/>
          <w:sz w:val="24"/>
          <w:szCs w:val="24"/>
        </w:rPr>
        <w:t>)</w:t>
      </w:r>
      <w:r>
        <w:rPr>
          <w:rFonts w:ascii="宋体" w:eastAsia="宋体" w:hAnsi="宋体" w:cs="宋体" w:hint="eastAsia"/>
          <w:sz w:val="24"/>
          <w:szCs w:val="24"/>
        </w:rPr>
        <w:t>÷治疗前积分</w:t>
      </w:r>
      <w:r>
        <w:rPr>
          <w:rFonts w:ascii="宋体" w:eastAsia="宋体" w:hAnsi="宋体" w:cs="宋体" w:hint="eastAsia"/>
          <w:sz w:val="24"/>
          <w:szCs w:val="24"/>
        </w:rPr>
        <w:t>]</w:t>
      </w:r>
      <w:r>
        <w:rPr>
          <w:rFonts w:ascii="宋体" w:eastAsia="宋体" w:hAnsi="宋体" w:cs="宋体" w:hint="eastAsia"/>
          <w:sz w:val="24"/>
          <w:szCs w:val="24"/>
        </w:rPr>
        <w:t>×</w:t>
      </w:r>
      <w:r>
        <w:rPr>
          <w:rFonts w:ascii="宋体" w:eastAsia="宋体" w:hAnsi="宋体" w:cs="宋体" w:hint="eastAsia"/>
          <w:sz w:val="24"/>
          <w:szCs w:val="24"/>
        </w:rPr>
        <w:t>100% </w:t>
      </w:r>
    </w:p>
    <w:p w:rsidR="00B308D7" w:rsidRDefault="00B94205">
      <w:pPr>
        <w:spacing w:line="400" w:lineRule="exact"/>
        <w:rPr>
          <w:rFonts w:ascii="宋体" w:eastAsia="宋体" w:hAnsi="宋体" w:cs="宋体"/>
          <w:sz w:val="24"/>
          <w:szCs w:val="24"/>
        </w:rPr>
      </w:pPr>
      <w:r>
        <w:rPr>
          <w:rFonts w:ascii="宋体" w:eastAsia="宋体" w:hAnsi="宋体" w:cs="宋体" w:hint="eastAsia"/>
          <w:sz w:val="24"/>
          <w:szCs w:val="24"/>
        </w:rPr>
        <w:t>治愈：临床症状、体征积分改善≥</w:t>
      </w:r>
      <w:r>
        <w:rPr>
          <w:rFonts w:ascii="宋体" w:eastAsia="宋体" w:hAnsi="宋体" w:cs="宋体" w:hint="eastAsia"/>
          <w:sz w:val="24"/>
          <w:szCs w:val="24"/>
        </w:rPr>
        <w:t>90%</w:t>
      </w:r>
      <w:r>
        <w:rPr>
          <w:rFonts w:ascii="宋体" w:eastAsia="宋体" w:hAnsi="宋体" w:cs="宋体" w:hint="eastAsia"/>
          <w:sz w:val="24"/>
          <w:szCs w:val="24"/>
        </w:rPr>
        <w:t>；</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显效：临床症状、体征积分改善≥</w:t>
      </w:r>
      <w:r>
        <w:rPr>
          <w:rFonts w:ascii="宋体" w:eastAsia="宋体" w:hAnsi="宋体" w:cs="宋体" w:hint="eastAsia"/>
          <w:sz w:val="24"/>
          <w:szCs w:val="24"/>
        </w:rPr>
        <w:t>70%</w:t>
      </w:r>
      <w:r>
        <w:rPr>
          <w:rFonts w:ascii="宋体" w:eastAsia="宋体" w:hAnsi="宋体" w:cs="宋体" w:hint="eastAsia"/>
          <w:sz w:val="24"/>
          <w:szCs w:val="24"/>
        </w:rPr>
        <w:t>，</w:t>
      </w:r>
      <w:r>
        <w:rPr>
          <w:rFonts w:ascii="宋体" w:eastAsia="宋体" w:hAnsi="宋体" w:cs="宋体" w:hint="eastAsia"/>
          <w:sz w:val="24"/>
          <w:szCs w:val="24"/>
        </w:rPr>
        <w:t>&lt;90%</w:t>
      </w:r>
      <w:r>
        <w:rPr>
          <w:rFonts w:ascii="宋体" w:eastAsia="宋体" w:hAnsi="宋体" w:cs="宋体" w:hint="eastAsia"/>
          <w:sz w:val="24"/>
          <w:szCs w:val="24"/>
        </w:rPr>
        <w:t>；</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有效：临床症状、体征积分改善≥</w:t>
      </w:r>
      <w:r>
        <w:rPr>
          <w:rFonts w:ascii="宋体" w:eastAsia="宋体" w:hAnsi="宋体" w:cs="宋体" w:hint="eastAsia"/>
          <w:sz w:val="24"/>
          <w:szCs w:val="24"/>
        </w:rPr>
        <w:t>30%</w:t>
      </w:r>
      <w:r>
        <w:rPr>
          <w:rFonts w:ascii="宋体" w:eastAsia="宋体" w:hAnsi="宋体" w:cs="宋体" w:hint="eastAsia"/>
          <w:sz w:val="24"/>
          <w:szCs w:val="24"/>
        </w:rPr>
        <w:t>且</w:t>
      </w:r>
      <w:r>
        <w:rPr>
          <w:rFonts w:ascii="宋体" w:eastAsia="宋体" w:hAnsi="宋体" w:cs="宋体" w:hint="eastAsia"/>
          <w:sz w:val="24"/>
          <w:szCs w:val="24"/>
        </w:rPr>
        <w:t>&lt;70%</w:t>
      </w:r>
      <w:r>
        <w:rPr>
          <w:rFonts w:ascii="宋体" w:eastAsia="宋体" w:hAnsi="宋体" w:cs="宋体" w:hint="eastAsia"/>
          <w:sz w:val="24"/>
          <w:szCs w:val="24"/>
        </w:rPr>
        <w:t>；</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无效：临床症状、体征积分改善</w:t>
      </w:r>
      <w:r>
        <w:rPr>
          <w:rFonts w:ascii="宋体" w:eastAsia="宋体" w:hAnsi="宋体" w:cs="宋体" w:hint="eastAsia"/>
          <w:sz w:val="24"/>
          <w:szCs w:val="24"/>
        </w:rPr>
        <w:t>&lt;30%</w:t>
      </w:r>
      <w:r>
        <w:rPr>
          <w:rFonts w:ascii="宋体" w:eastAsia="宋体" w:hAnsi="宋体" w:cs="宋体" w:hint="eastAsia"/>
          <w:sz w:val="24"/>
          <w:szCs w:val="24"/>
        </w:rPr>
        <w:t>。</w:t>
      </w:r>
    </w:p>
    <w:p w:rsidR="00B308D7" w:rsidRDefault="00B94205">
      <w:pPr>
        <w:spacing w:line="400" w:lineRule="exact"/>
        <w:ind w:firstLineChars="200" w:firstLine="480"/>
        <w:rPr>
          <w:rFonts w:ascii="宋体" w:eastAsia="宋体" w:hAnsi="宋体" w:cs="宋体"/>
          <w:sz w:val="24"/>
          <w:szCs w:val="24"/>
        </w:rPr>
      </w:pPr>
      <w:r>
        <w:rPr>
          <w:rFonts w:ascii="宋体" w:hAnsi="宋体" w:hint="eastAsia"/>
          <w:sz w:val="24"/>
          <w:szCs w:val="24"/>
        </w:rPr>
        <w:t>（一）</w:t>
      </w:r>
      <w:r>
        <w:rPr>
          <w:rFonts w:ascii="宋体" w:eastAsia="宋体" w:hAnsi="宋体" w:cs="宋体" w:hint="eastAsia"/>
          <w:sz w:val="24"/>
          <w:szCs w:val="24"/>
        </w:rPr>
        <w:t>西医分级疗效评定标准</w:t>
      </w:r>
      <w:r>
        <w:rPr>
          <w:rFonts w:ascii="宋体" w:eastAsia="宋体" w:hAnsi="宋体" w:cs="宋体" w:hint="eastAsia"/>
          <w:sz w:val="24"/>
          <w:szCs w:val="24"/>
          <w:vertAlign w:val="superscript"/>
        </w:rPr>
        <w:t>[3]</w:t>
      </w:r>
      <w:r>
        <w:rPr>
          <w:rFonts w:ascii="宋体" w:eastAsia="宋体" w:hAnsi="宋体" w:cs="宋体" w:hint="eastAsia"/>
          <w:sz w:val="24"/>
          <w:szCs w:val="24"/>
        </w:rPr>
        <w:t>。</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0</w:t>
      </w:r>
      <w:r>
        <w:rPr>
          <w:rFonts w:ascii="宋体" w:eastAsia="宋体" w:hAnsi="宋体" w:cs="宋体" w:hint="eastAsia"/>
          <w:sz w:val="24"/>
          <w:szCs w:val="24"/>
        </w:rPr>
        <w:t>级：无眩晕发作或发作已停止；</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Ⅰ级：眩晕发作中和过后的日常生活均不受影响；</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Ⅱ级：发作中的日常生活被迫停止，过后很快完全恢复；</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Ⅲ级：发作过后大部分日常生活能自理；</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Ⅳ级：过后大部分日常生活不能自理；</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Ⅴ级：发作过后全部日常生活不能自理，且需别人帮助。</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轻度：</w:t>
      </w:r>
      <w:r>
        <w:rPr>
          <w:rFonts w:ascii="宋体" w:eastAsia="宋体" w:hAnsi="宋体" w:cs="宋体" w:hint="eastAsia"/>
          <w:sz w:val="24"/>
          <w:szCs w:val="24"/>
        </w:rPr>
        <w:t>0</w:t>
      </w:r>
      <w:r>
        <w:rPr>
          <w:rFonts w:ascii="宋体" w:eastAsia="宋体" w:hAnsi="宋体" w:cs="宋体" w:hint="eastAsia"/>
          <w:sz w:val="24"/>
          <w:szCs w:val="24"/>
        </w:rPr>
        <w:t>级、Ⅰ级；中度：Ⅱ级、Ⅲ级；重度：Ⅳ级、Ⅴ级。</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二</w:t>
      </w:r>
      <w:bookmarkStart w:id="0" w:name="_GoBack"/>
      <w:bookmarkEnd w:id="0"/>
      <w:r>
        <w:rPr>
          <w:rFonts w:ascii="宋体" w:eastAsia="宋体" w:hAnsi="宋体" w:cs="宋体" w:hint="eastAsia"/>
          <w:sz w:val="24"/>
          <w:szCs w:val="24"/>
        </w:rPr>
        <w:t>）评价方法</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根据患者入院和出院当天的病情按照以上疗效标准对眩晕进行疗效评价。</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同时结合经颅多普勒（</w:t>
      </w:r>
      <w:r>
        <w:rPr>
          <w:rFonts w:ascii="宋体" w:eastAsia="宋体" w:hAnsi="宋体" w:cs="宋体" w:hint="eastAsia"/>
          <w:sz w:val="24"/>
          <w:szCs w:val="24"/>
        </w:rPr>
        <w:t>TCD</w:t>
      </w:r>
      <w:r>
        <w:rPr>
          <w:rFonts w:ascii="宋体" w:eastAsia="宋体" w:hAnsi="宋体" w:cs="宋体" w:hint="eastAsia"/>
          <w:sz w:val="24"/>
          <w:szCs w:val="24"/>
        </w:rPr>
        <w:t>）、</w:t>
      </w:r>
      <w:r>
        <w:rPr>
          <w:rFonts w:ascii="宋体" w:eastAsia="宋体" w:hAnsi="宋体" w:cs="宋体" w:hint="eastAsia"/>
          <w:sz w:val="24"/>
          <w:szCs w:val="24"/>
        </w:rPr>
        <w:t>MRI</w:t>
      </w:r>
      <w:r>
        <w:rPr>
          <w:rFonts w:ascii="宋体" w:eastAsia="宋体" w:hAnsi="宋体" w:cs="宋体" w:hint="eastAsia"/>
          <w:sz w:val="24"/>
          <w:szCs w:val="24"/>
        </w:rPr>
        <w:t>（</w:t>
      </w:r>
      <w:r>
        <w:rPr>
          <w:rFonts w:ascii="宋体" w:eastAsia="宋体" w:hAnsi="宋体" w:cs="宋体" w:hint="eastAsia"/>
          <w:sz w:val="24"/>
          <w:szCs w:val="24"/>
        </w:rPr>
        <w:t>+DWI</w:t>
      </w:r>
      <w:r>
        <w:rPr>
          <w:rFonts w:ascii="宋体" w:eastAsia="宋体" w:hAnsi="宋体" w:cs="宋体" w:hint="eastAsia"/>
          <w:sz w:val="24"/>
          <w:szCs w:val="24"/>
        </w:rPr>
        <w:t>）、</w:t>
      </w:r>
      <w:r>
        <w:rPr>
          <w:rFonts w:ascii="宋体" w:eastAsia="宋体" w:hAnsi="宋体" w:cs="宋体" w:hint="eastAsia"/>
          <w:sz w:val="24"/>
          <w:szCs w:val="24"/>
        </w:rPr>
        <w:t>CTA</w:t>
      </w:r>
      <w:r>
        <w:rPr>
          <w:rFonts w:ascii="宋体" w:eastAsia="宋体" w:hAnsi="宋体" w:cs="宋体" w:hint="eastAsia"/>
          <w:sz w:val="24"/>
          <w:szCs w:val="24"/>
        </w:rPr>
        <w:t>等检查结果综合评价。</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疗效指数</w:t>
      </w:r>
      <w:r>
        <w:rPr>
          <w:rFonts w:ascii="宋体" w:eastAsia="宋体" w:hAnsi="宋体" w:cs="宋体" w:hint="eastAsia"/>
          <w:sz w:val="24"/>
          <w:szCs w:val="24"/>
        </w:rPr>
        <w:t>=[</w:t>
      </w:r>
      <w:r>
        <w:rPr>
          <w:rFonts w:ascii="宋体" w:eastAsia="宋体" w:hAnsi="宋体" w:cs="宋体" w:hint="eastAsia"/>
          <w:sz w:val="24"/>
          <w:szCs w:val="24"/>
        </w:rPr>
        <w:t>（治疗前积分</w:t>
      </w:r>
      <w:r>
        <w:rPr>
          <w:rFonts w:ascii="宋体" w:eastAsia="宋体" w:hAnsi="宋体" w:cs="宋体" w:hint="eastAsia"/>
          <w:sz w:val="24"/>
          <w:szCs w:val="24"/>
        </w:rPr>
        <w:t>-</w:t>
      </w:r>
      <w:r>
        <w:rPr>
          <w:rFonts w:ascii="宋体" w:eastAsia="宋体" w:hAnsi="宋体" w:cs="宋体" w:hint="eastAsia"/>
          <w:sz w:val="24"/>
          <w:szCs w:val="24"/>
        </w:rPr>
        <w:t>治疗后积分）÷治疗前积分</w:t>
      </w:r>
      <w:r>
        <w:rPr>
          <w:rFonts w:ascii="宋体" w:eastAsia="宋体" w:hAnsi="宋体" w:cs="宋体" w:hint="eastAsia"/>
          <w:sz w:val="24"/>
          <w:szCs w:val="24"/>
        </w:rPr>
        <w:t>]</w:t>
      </w:r>
      <w:r>
        <w:rPr>
          <w:rFonts w:ascii="宋体" w:eastAsia="宋体" w:hAnsi="宋体" w:cs="宋体" w:hint="eastAsia"/>
          <w:sz w:val="24"/>
          <w:szCs w:val="24"/>
        </w:rPr>
        <w:t>×</w:t>
      </w:r>
      <w:r>
        <w:rPr>
          <w:rFonts w:ascii="宋体" w:eastAsia="宋体" w:hAnsi="宋体" w:cs="宋体" w:hint="eastAsia"/>
          <w:sz w:val="24"/>
          <w:szCs w:val="24"/>
        </w:rPr>
        <w:t>100</w:t>
      </w:r>
      <w:r>
        <w:rPr>
          <w:rFonts w:ascii="宋体" w:eastAsia="宋体" w:hAnsi="宋体" w:cs="宋体" w:hint="eastAsia"/>
          <w:sz w:val="24"/>
          <w:szCs w:val="24"/>
        </w:rPr>
        <w:t>%</w:t>
      </w:r>
      <w:r>
        <w:rPr>
          <w:rFonts w:ascii="宋体" w:eastAsia="宋体" w:hAnsi="宋体" w:cs="宋体" w:hint="eastAsia"/>
          <w:sz w:val="24"/>
          <w:szCs w:val="24"/>
        </w:rPr>
        <w:t>。</w:t>
      </w:r>
      <w:r>
        <w:rPr>
          <w:rFonts w:ascii="宋体" w:eastAsia="宋体" w:hAnsi="宋体" w:cs="宋体" w:hint="eastAsia"/>
          <w:sz w:val="24"/>
          <w:szCs w:val="24"/>
        </w:rPr>
        <w:t xml:space="preserve">   </w:t>
      </w:r>
    </w:p>
    <w:p w:rsidR="00B308D7" w:rsidRDefault="00B308D7">
      <w:pPr>
        <w:spacing w:line="400" w:lineRule="exact"/>
        <w:ind w:firstLineChars="200" w:firstLine="480"/>
        <w:rPr>
          <w:rFonts w:ascii="宋体" w:eastAsia="宋体" w:hAnsi="宋体" w:cs="宋体"/>
          <w:sz w:val="24"/>
          <w:szCs w:val="24"/>
        </w:rPr>
      </w:pPr>
    </w:p>
    <w:p w:rsidR="00B308D7" w:rsidRDefault="00B94205">
      <w:pPr>
        <w:spacing w:line="400" w:lineRule="exact"/>
        <w:ind w:firstLineChars="200" w:firstLine="420"/>
        <w:rPr>
          <w:rFonts w:ascii="Times New Roman" w:hAnsi="Times New Roman" w:cs="Times New Roman"/>
          <w:szCs w:val="21"/>
        </w:rPr>
      </w:pPr>
      <w:r>
        <w:rPr>
          <w:rFonts w:ascii="Times New Roman" w:hAnsiTheme="minorEastAsia" w:cs="Times New Roman"/>
          <w:szCs w:val="21"/>
        </w:rPr>
        <w:t>参考文献</w:t>
      </w:r>
    </w:p>
    <w:p w:rsidR="00B308D7" w:rsidRDefault="00B94205">
      <w:pPr>
        <w:spacing w:line="400" w:lineRule="exact"/>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heme="minorEastAsia" w:cs="Times New Roman"/>
          <w:szCs w:val="21"/>
        </w:rPr>
        <w:t>国家中医药管理局医政司</w:t>
      </w:r>
      <w:r>
        <w:rPr>
          <w:rFonts w:ascii="Times New Roman" w:hAnsi="Times New Roman" w:cs="Times New Roman"/>
          <w:szCs w:val="21"/>
        </w:rPr>
        <w:t>.22</w:t>
      </w:r>
      <w:r>
        <w:rPr>
          <w:rFonts w:ascii="Times New Roman" w:hAnsiTheme="minorEastAsia" w:cs="Times New Roman"/>
          <w:szCs w:val="21"/>
        </w:rPr>
        <w:t>个专业</w:t>
      </w:r>
      <w:r>
        <w:rPr>
          <w:rFonts w:ascii="Times New Roman" w:hAnsi="Times New Roman" w:cs="Times New Roman"/>
          <w:szCs w:val="21"/>
        </w:rPr>
        <w:t>95</w:t>
      </w:r>
      <w:r>
        <w:rPr>
          <w:rFonts w:ascii="Times New Roman" w:hAnsiTheme="minorEastAsia" w:cs="Times New Roman"/>
          <w:szCs w:val="21"/>
        </w:rPr>
        <w:t>个病种中医诊疗方案合订本</w:t>
      </w:r>
      <w:r>
        <w:rPr>
          <w:rFonts w:ascii="Times New Roman" w:hAnsi="Times New Roman" w:cs="Times New Roman"/>
          <w:szCs w:val="21"/>
        </w:rPr>
        <w:t>-</w:t>
      </w:r>
      <w:r>
        <w:rPr>
          <w:rFonts w:ascii="Times New Roman" w:hAnsiTheme="minorEastAsia" w:cs="Times New Roman"/>
          <w:szCs w:val="21"/>
        </w:rPr>
        <w:t>眩晕诊疗方案</w:t>
      </w:r>
      <w:r>
        <w:rPr>
          <w:rFonts w:ascii="Times New Roman" w:hAnsi="Times New Roman" w:cs="Times New Roman"/>
          <w:szCs w:val="21"/>
        </w:rPr>
        <w:t>,2010</w:t>
      </w:r>
      <w:r>
        <w:rPr>
          <w:rFonts w:ascii="Times New Roman" w:hAnsiTheme="minorEastAsia" w:cs="Times New Roman"/>
          <w:szCs w:val="21"/>
        </w:rPr>
        <w:t>版</w:t>
      </w:r>
      <w:r>
        <w:rPr>
          <w:rFonts w:ascii="Times New Roman" w:hAnsi="Times New Roman" w:cs="Times New Roman"/>
          <w:szCs w:val="21"/>
        </w:rPr>
        <w:t>:21-24.</w:t>
      </w:r>
    </w:p>
    <w:p w:rsidR="00B308D7" w:rsidRDefault="00B94205">
      <w:pPr>
        <w:spacing w:line="400" w:lineRule="exact"/>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heme="minorEastAsia" w:cs="Times New Roman"/>
          <w:szCs w:val="21"/>
        </w:rPr>
        <w:t>中国后循环缺血专家共识组</w:t>
      </w:r>
      <w:r>
        <w:rPr>
          <w:rFonts w:ascii="Times New Roman" w:hAnsi="Times New Roman" w:cs="Times New Roman"/>
          <w:szCs w:val="21"/>
        </w:rPr>
        <w:t>.</w:t>
      </w:r>
      <w:r>
        <w:rPr>
          <w:rFonts w:ascii="Times New Roman" w:hAnsiTheme="minorEastAsia" w:cs="Times New Roman"/>
          <w:szCs w:val="21"/>
        </w:rPr>
        <w:t>中国后循环缺血的专家共识</w:t>
      </w:r>
      <w:r>
        <w:rPr>
          <w:rFonts w:ascii="Times New Roman" w:hAnsi="Times New Roman" w:cs="Times New Roman"/>
          <w:szCs w:val="21"/>
        </w:rPr>
        <w:t xml:space="preserve">[J]. </w:t>
      </w:r>
      <w:r>
        <w:rPr>
          <w:rFonts w:ascii="Times New Roman" w:hAnsiTheme="minorEastAsia" w:cs="Times New Roman"/>
          <w:szCs w:val="21"/>
        </w:rPr>
        <w:t>中华内科杂志</w:t>
      </w:r>
      <w:r>
        <w:rPr>
          <w:rFonts w:ascii="Times New Roman" w:hAnsi="Times New Roman" w:cs="Times New Roman"/>
          <w:szCs w:val="21"/>
        </w:rPr>
        <w:t>, 2006, 45</w:t>
      </w:r>
      <w:r>
        <w:rPr>
          <w:rFonts w:ascii="Times New Roman" w:hAnsiTheme="minorEastAsia" w:cs="Times New Roman"/>
          <w:szCs w:val="21"/>
        </w:rPr>
        <w:t>（</w:t>
      </w:r>
      <w:r>
        <w:rPr>
          <w:rFonts w:ascii="Times New Roman" w:hAnsi="Times New Roman" w:cs="Times New Roman"/>
          <w:szCs w:val="21"/>
        </w:rPr>
        <w:t>9</w:t>
      </w:r>
      <w:r>
        <w:rPr>
          <w:rFonts w:ascii="Times New Roman" w:hAnsiTheme="minorEastAsia" w:cs="Times New Roman"/>
          <w:szCs w:val="21"/>
        </w:rPr>
        <w:t>）</w:t>
      </w:r>
      <w:r>
        <w:rPr>
          <w:rFonts w:ascii="Times New Roman" w:hAnsi="Times New Roman" w:cs="Times New Roman"/>
          <w:szCs w:val="21"/>
        </w:rPr>
        <w:t>:786-787.</w:t>
      </w:r>
    </w:p>
    <w:p w:rsidR="00B308D7" w:rsidRDefault="00B94205">
      <w:pPr>
        <w:spacing w:line="400" w:lineRule="exact"/>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heme="minorEastAsia" w:cs="Times New Roman"/>
          <w:szCs w:val="21"/>
        </w:rPr>
        <w:t>栗秀初，黄如训</w:t>
      </w:r>
      <w:r>
        <w:rPr>
          <w:rFonts w:ascii="Times New Roman" w:hAnsi="Times New Roman" w:cs="Times New Roman"/>
          <w:szCs w:val="21"/>
        </w:rPr>
        <w:t>.</w:t>
      </w:r>
      <w:r>
        <w:rPr>
          <w:rFonts w:ascii="Times New Roman" w:hAnsiTheme="minorEastAsia" w:cs="Times New Roman"/>
          <w:szCs w:val="21"/>
        </w:rPr>
        <w:t>眩晕</w:t>
      </w:r>
      <w:r>
        <w:rPr>
          <w:rFonts w:ascii="Times New Roman" w:hAnsi="Times New Roman" w:cs="Times New Roman"/>
          <w:szCs w:val="21"/>
        </w:rPr>
        <w:t>[M].2</w:t>
      </w:r>
      <w:r>
        <w:rPr>
          <w:rFonts w:ascii="Times New Roman" w:hAnsiTheme="minorEastAsia" w:cs="Times New Roman"/>
          <w:szCs w:val="21"/>
        </w:rPr>
        <w:t>版</w:t>
      </w:r>
      <w:r>
        <w:rPr>
          <w:rFonts w:ascii="Times New Roman" w:hAnsi="Times New Roman" w:cs="Times New Roman"/>
          <w:szCs w:val="21"/>
        </w:rPr>
        <w:t>.</w:t>
      </w:r>
      <w:r>
        <w:rPr>
          <w:rFonts w:ascii="Times New Roman" w:hAnsiTheme="minorEastAsia" w:cs="Times New Roman"/>
          <w:szCs w:val="21"/>
        </w:rPr>
        <w:t>北京：第四军医大学出版社，</w:t>
      </w:r>
      <w:r>
        <w:rPr>
          <w:rFonts w:ascii="Times New Roman" w:hAnsi="Times New Roman" w:cs="Times New Roman"/>
          <w:szCs w:val="21"/>
        </w:rPr>
        <w:t>2008</w:t>
      </w:r>
      <w:r>
        <w:rPr>
          <w:rFonts w:ascii="Times New Roman" w:hAnsiTheme="minorEastAsia" w:cs="Times New Roman"/>
          <w:szCs w:val="21"/>
        </w:rPr>
        <w:t>年</w:t>
      </w:r>
      <w:r>
        <w:rPr>
          <w:rFonts w:ascii="Times New Roman" w:hAnsi="Times New Roman" w:cs="Times New Roman"/>
          <w:szCs w:val="21"/>
        </w:rPr>
        <w:t>.</w:t>
      </w:r>
    </w:p>
    <w:p w:rsidR="00B308D7" w:rsidRDefault="00B94205">
      <w:pPr>
        <w:pStyle w:val="a8"/>
        <w:shd w:val="clear" w:color="auto" w:fill="FFFFFF"/>
        <w:spacing w:line="400" w:lineRule="exact"/>
        <w:ind w:firstLineChars="200" w:firstLine="420"/>
        <w:rPr>
          <w:sz w:val="21"/>
          <w:szCs w:val="21"/>
        </w:rPr>
      </w:pPr>
      <w:r>
        <w:rPr>
          <w:sz w:val="21"/>
          <w:szCs w:val="21"/>
        </w:rPr>
        <w:t>[4]</w:t>
      </w:r>
      <w:hyperlink r:id="rId18" w:history="1">
        <w:r>
          <w:rPr>
            <w:rFonts w:hAnsiTheme="minorEastAsia"/>
            <w:sz w:val="21"/>
            <w:szCs w:val="21"/>
          </w:rPr>
          <w:t>中华医学会神经病学分会</w:t>
        </w:r>
      </w:hyperlink>
      <w:hyperlink r:id="rId19" w:history="1">
        <w:r>
          <w:rPr>
            <w:rFonts w:hAnsiTheme="minorEastAsia"/>
            <w:sz w:val="21"/>
            <w:szCs w:val="21"/>
          </w:rPr>
          <w:t>中华医学会神经病学分会脑血管病学组</w:t>
        </w:r>
      </w:hyperlink>
      <w:r>
        <w:rPr>
          <w:sz w:val="21"/>
          <w:szCs w:val="21"/>
        </w:rPr>
        <w:t>.</w:t>
      </w:r>
      <w:r>
        <w:rPr>
          <w:rFonts w:hAnsiTheme="minorEastAsia"/>
          <w:sz w:val="21"/>
          <w:szCs w:val="21"/>
        </w:rPr>
        <w:t>中国急性缺血性脑卒中诊治指南</w:t>
      </w:r>
      <w:r>
        <w:rPr>
          <w:sz w:val="21"/>
          <w:szCs w:val="21"/>
        </w:rPr>
        <w:t>2014[J].</w:t>
      </w:r>
      <w:r>
        <w:rPr>
          <w:rFonts w:hAnsiTheme="minorEastAsia"/>
          <w:sz w:val="21"/>
          <w:szCs w:val="21"/>
        </w:rPr>
        <w:t>中华神经科杂志</w:t>
      </w:r>
      <w:r>
        <w:rPr>
          <w:sz w:val="21"/>
          <w:szCs w:val="21"/>
        </w:rPr>
        <w:t>, 2015,48(4): 246-257.</w:t>
      </w:r>
    </w:p>
    <w:p w:rsidR="00B308D7" w:rsidRDefault="00B308D7">
      <w:pPr>
        <w:spacing w:line="400" w:lineRule="exact"/>
        <w:ind w:firstLineChars="200" w:firstLine="480"/>
        <w:rPr>
          <w:rFonts w:ascii="宋体" w:eastAsia="宋体" w:hAnsi="宋体" w:cs="宋体"/>
          <w:sz w:val="24"/>
          <w:szCs w:val="24"/>
        </w:rPr>
      </w:pP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牵头分会：中华中医药学会脑病分会</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牵</w:t>
      </w:r>
      <w:r>
        <w:rPr>
          <w:rFonts w:ascii="宋体" w:eastAsia="宋体" w:hAnsi="宋体" w:cs="宋体" w:hint="eastAsia"/>
          <w:sz w:val="24"/>
          <w:szCs w:val="24"/>
        </w:rPr>
        <w:t xml:space="preserve"> </w:t>
      </w:r>
      <w:r>
        <w:rPr>
          <w:rFonts w:ascii="宋体" w:eastAsia="宋体" w:hAnsi="宋体" w:cs="宋体" w:hint="eastAsia"/>
          <w:sz w:val="24"/>
          <w:szCs w:val="24"/>
        </w:rPr>
        <w:t>头</w:t>
      </w:r>
      <w:r>
        <w:rPr>
          <w:rFonts w:ascii="宋体" w:eastAsia="宋体" w:hAnsi="宋体" w:cs="宋体" w:hint="eastAsia"/>
          <w:sz w:val="24"/>
          <w:szCs w:val="24"/>
        </w:rPr>
        <w:t xml:space="preserve"> </w:t>
      </w:r>
      <w:r>
        <w:rPr>
          <w:rFonts w:ascii="宋体" w:eastAsia="宋体" w:hAnsi="宋体" w:cs="宋体" w:hint="eastAsia"/>
          <w:sz w:val="24"/>
          <w:szCs w:val="24"/>
        </w:rPr>
        <w:t>人：林亚明（云南中医药大学第一附属医院）</w:t>
      </w:r>
    </w:p>
    <w:p w:rsidR="00B308D7" w:rsidRDefault="00B94205">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主要完成人：</w:t>
      </w:r>
    </w:p>
    <w:p w:rsidR="00B308D7" w:rsidRDefault="00B94205">
      <w:pPr>
        <w:spacing w:line="400" w:lineRule="exact"/>
        <w:ind w:firstLineChars="700" w:firstLine="1680"/>
        <w:rPr>
          <w:rFonts w:ascii="宋体" w:eastAsia="宋体" w:hAnsi="宋体" w:cs="宋体"/>
          <w:sz w:val="24"/>
          <w:szCs w:val="24"/>
        </w:rPr>
      </w:pPr>
      <w:r>
        <w:rPr>
          <w:rFonts w:ascii="宋体" w:eastAsia="宋体" w:hAnsi="宋体" w:cs="宋体" w:hint="eastAsia"/>
          <w:sz w:val="24"/>
          <w:szCs w:val="24"/>
        </w:rPr>
        <w:t>林亚明（云南中医药大学第一附属医院）</w:t>
      </w:r>
    </w:p>
    <w:p w:rsidR="00B308D7" w:rsidRDefault="00B94205">
      <w:pPr>
        <w:spacing w:line="400" w:lineRule="exact"/>
        <w:ind w:firstLineChars="700" w:firstLine="1680"/>
        <w:rPr>
          <w:rFonts w:ascii="宋体" w:eastAsia="宋体" w:hAnsi="宋体" w:cs="宋体"/>
          <w:sz w:val="24"/>
          <w:szCs w:val="24"/>
        </w:rPr>
      </w:pPr>
      <w:r>
        <w:rPr>
          <w:rFonts w:ascii="宋体" w:eastAsia="宋体" w:hAnsi="宋体" w:cs="宋体" w:hint="eastAsia"/>
          <w:sz w:val="24"/>
          <w:szCs w:val="24"/>
        </w:rPr>
        <w:t>王</w:t>
      </w:r>
      <w:r>
        <w:rPr>
          <w:rFonts w:ascii="宋体" w:eastAsia="宋体" w:hAnsi="宋体" w:cs="宋体" w:hint="eastAsia"/>
          <w:sz w:val="24"/>
          <w:szCs w:val="24"/>
        </w:rPr>
        <w:t xml:space="preserve">  </w:t>
      </w:r>
      <w:r>
        <w:rPr>
          <w:rFonts w:ascii="宋体" w:eastAsia="宋体" w:hAnsi="宋体" w:cs="宋体" w:hint="eastAsia"/>
          <w:sz w:val="24"/>
          <w:szCs w:val="24"/>
        </w:rPr>
        <w:t>健（云南中医药大学第一附属医院）</w:t>
      </w:r>
    </w:p>
    <w:p w:rsidR="00B308D7" w:rsidRDefault="00B94205">
      <w:pPr>
        <w:spacing w:line="400" w:lineRule="exact"/>
        <w:ind w:firstLineChars="700" w:firstLine="1680"/>
        <w:rPr>
          <w:rFonts w:ascii="宋体" w:eastAsia="宋体" w:hAnsi="宋体" w:cs="宋体"/>
          <w:sz w:val="24"/>
          <w:szCs w:val="24"/>
        </w:rPr>
      </w:pPr>
      <w:r>
        <w:rPr>
          <w:rFonts w:ascii="宋体" w:eastAsia="宋体" w:hAnsi="宋体" w:cs="宋体" w:hint="eastAsia"/>
          <w:sz w:val="24"/>
          <w:szCs w:val="24"/>
        </w:rPr>
        <w:t>李晓慧（云南中医药大学第一附属医院）</w:t>
      </w:r>
    </w:p>
    <w:p w:rsidR="00B308D7" w:rsidRDefault="00B308D7">
      <w:pPr>
        <w:spacing w:line="400" w:lineRule="exact"/>
        <w:ind w:firstLineChars="200" w:firstLine="480"/>
        <w:rPr>
          <w:rFonts w:ascii="宋体" w:eastAsia="宋体" w:hAnsi="宋体" w:cs="宋体"/>
          <w:sz w:val="24"/>
          <w:szCs w:val="24"/>
        </w:rPr>
      </w:pPr>
    </w:p>
    <w:sectPr w:rsidR="00B308D7" w:rsidSect="00B308D7">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205" w:rsidRDefault="00B94205" w:rsidP="00AC71C1">
      <w:r>
        <w:separator/>
      </w:r>
    </w:p>
  </w:endnote>
  <w:endnote w:type="continuationSeparator" w:id="1">
    <w:p w:rsidR="00B94205" w:rsidRDefault="00B94205" w:rsidP="00AC71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205" w:rsidRDefault="00B94205" w:rsidP="00AC71C1">
      <w:r>
        <w:separator/>
      </w:r>
    </w:p>
  </w:footnote>
  <w:footnote w:type="continuationSeparator" w:id="1">
    <w:p w:rsidR="00B94205" w:rsidRDefault="00B94205" w:rsidP="00AC71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824E8B"/>
    <w:multiLevelType w:val="multilevel"/>
    <w:tmpl w:val="62824E8B"/>
    <w:lvl w:ilvl="0">
      <w:start w:val="1"/>
      <w:numFmt w:val="japaneseCounting"/>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1C90"/>
    <w:rsid w:val="00054998"/>
    <w:rsid w:val="00074313"/>
    <w:rsid w:val="000C37E8"/>
    <w:rsid w:val="0010556B"/>
    <w:rsid w:val="0014659C"/>
    <w:rsid w:val="002C0670"/>
    <w:rsid w:val="00314D32"/>
    <w:rsid w:val="003C76E0"/>
    <w:rsid w:val="00486571"/>
    <w:rsid w:val="004A6036"/>
    <w:rsid w:val="004B57C0"/>
    <w:rsid w:val="004B6106"/>
    <w:rsid w:val="004F60AC"/>
    <w:rsid w:val="00537317"/>
    <w:rsid w:val="0055139C"/>
    <w:rsid w:val="00554D47"/>
    <w:rsid w:val="0056529D"/>
    <w:rsid w:val="005F7206"/>
    <w:rsid w:val="00621559"/>
    <w:rsid w:val="00642BC4"/>
    <w:rsid w:val="00652BD2"/>
    <w:rsid w:val="006613F7"/>
    <w:rsid w:val="00674371"/>
    <w:rsid w:val="006A4AC1"/>
    <w:rsid w:val="006E05AD"/>
    <w:rsid w:val="00792821"/>
    <w:rsid w:val="007A5B0D"/>
    <w:rsid w:val="007F5B54"/>
    <w:rsid w:val="00806F9A"/>
    <w:rsid w:val="0085168C"/>
    <w:rsid w:val="00854B63"/>
    <w:rsid w:val="008C7801"/>
    <w:rsid w:val="009F5BB5"/>
    <w:rsid w:val="00A40E31"/>
    <w:rsid w:val="00A64589"/>
    <w:rsid w:val="00A650A4"/>
    <w:rsid w:val="00A95798"/>
    <w:rsid w:val="00AB4615"/>
    <w:rsid w:val="00AC71C1"/>
    <w:rsid w:val="00B13D2B"/>
    <w:rsid w:val="00B1437E"/>
    <w:rsid w:val="00B308D7"/>
    <w:rsid w:val="00B94205"/>
    <w:rsid w:val="00BB370F"/>
    <w:rsid w:val="00C36FE6"/>
    <w:rsid w:val="00C52A12"/>
    <w:rsid w:val="00C7602C"/>
    <w:rsid w:val="00CB3D13"/>
    <w:rsid w:val="00CC5ACE"/>
    <w:rsid w:val="00CE0414"/>
    <w:rsid w:val="00D07734"/>
    <w:rsid w:val="00DD563D"/>
    <w:rsid w:val="00DF0D39"/>
    <w:rsid w:val="00E0433E"/>
    <w:rsid w:val="00E14A6D"/>
    <w:rsid w:val="00E24B37"/>
    <w:rsid w:val="00E5216B"/>
    <w:rsid w:val="00E73256"/>
    <w:rsid w:val="00EC1C90"/>
    <w:rsid w:val="00EC7410"/>
    <w:rsid w:val="00F24F5C"/>
    <w:rsid w:val="00F25732"/>
    <w:rsid w:val="00FC1AD5"/>
    <w:rsid w:val="00FE5602"/>
    <w:rsid w:val="03534992"/>
    <w:rsid w:val="068603D0"/>
    <w:rsid w:val="0AAF65A5"/>
    <w:rsid w:val="12302856"/>
    <w:rsid w:val="1A326005"/>
    <w:rsid w:val="2C8B599C"/>
    <w:rsid w:val="2EF30675"/>
    <w:rsid w:val="33456ABC"/>
    <w:rsid w:val="334934D2"/>
    <w:rsid w:val="362E5E6F"/>
    <w:rsid w:val="39AC3FB6"/>
    <w:rsid w:val="45141F07"/>
    <w:rsid w:val="4C2A6FB8"/>
    <w:rsid w:val="51DB45E5"/>
    <w:rsid w:val="58E10967"/>
    <w:rsid w:val="661E1AC7"/>
    <w:rsid w:val="671C4F36"/>
    <w:rsid w:val="6CDC09B4"/>
    <w:rsid w:val="78510CD1"/>
    <w:rsid w:val="7DBF11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footer"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8D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B308D7"/>
    <w:rPr>
      <w:rFonts w:asciiTheme="minorHAnsi" w:eastAsiaTheme="minorEastAsia" w:hAnsiTheme="minorHAnsi" w:cstheme="minorBidi"/>
      <w:b/>
      <w:bCs/>
      <w:szCs w:val="22"/>
    </w:rPr>
  </w:style>
  <w:style w:type="paragraph" w:styleId="a4">
    <w:name w:val="annotation text"/>
    <w:basedOn w:val="a"/>
    <w:link w:val="Char0"/>
    <w:qFormat/>
    <w:rsid w:val="00B308D7"/>
    <w:pPr>
      <w:jc w:val="left"/>
    </w:pPr>
    <w:rPr>
      <w:rFonts w:ascii="Calibri" w:eastAsia="宋体" w:hAnsi="Calibri" w:cs="Times New Roman"/>
      <w:szCs w:val="24"/>
    </w:rPr>
  </w:style>
  <w:style w:type="paragraph" w:styleId="a5">
    <w:name w:val="Balloon Text"/>
    <w:basedOn w:val="a"/>
    <w:link w:val="Char1"/>
    <w:uiPriority w:val="99"/>
    <w:semiHidden/>
    <w:unhideWhenUsed/>
    <w:qFormat/>
    <w:rsid w:val="00B308D7"/>
    <w:rPr>
      <w:sz w:val="18"/>
      <w:szCs w:val="18"/>
    </w:rPr>
  </w:style>
  <w:style w:type="paragraph" w:styleId="a6">
    <w:name w:val="footer"/>
    <w:basedOn w:val="a"/>
    <w:link w:val="Char2"/>
    <w:uiPriority w:val="99"/>
    <w:semiHidden/>
    <w:unhideWhenUsed/>
    <w:qFormat/>
    <w:rsid w:val="00B308D7"/>
    <w:pPr>
      <w:tabs>
        <w:tab w:val="center" w:pos="4153"/>
        <w:tab w:val="right" w:pos="8306"/>
      </w:tabs>
      <w:snapToGrid w:val="0"/>
      <w:jc w:val="left"/>
    </w:pPr>
    <w:rPr>
      <w:sz w:val="18"/>
      <w:szCs w:val="18"/>
    </w:rPr>
  </w:style>
  <w:style w:type="paragraph" w:styleId="a7">
    <w:name w:val="header"/>
    <w:basedOn w:val="a"/>
    <w:link w:val="Char3"/>
    <w:uiPriority w:val="99"/>
    <w:semiHidden/>
    <w:unhideWhenUsed/>
    <w:rsid w:val="00B308D7"/>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B308D7"/>
    <w:rPr>
      <w:rFonts w:ascii="Times New Roman" w:hAnsi="Times New Roman" w:cs="Times New Roman"/>
      <w:sz w:val="24"/>
      <w:szCs w:val="24"/>
    </w:rPr>
  </w:style>
  <w:style w:type="character" w:styleId="a9">
    <w:name w:val="annotation reference"/>
    <w:qFormat/>
    <w:rsid w:val="00B308D7"/>
    <w:rPr>
      <w:rFonts w:ascii="Times New Roman" w:eastAsia="宋体" w:hAnsi="Times New Roman" w:cs="Times New Roman"/>
      <w:sz w:val="21"/>
      <w:szCs w:val="21"/>
    </w:rPr>
  </w:style>
  <w:style w:type="character" w:customStyle="1" w:styleId="Char0">
    <w:name w:val="批注文字 Char"/>
    <w:basedOn w:val="a0"/>
    <w:link w:val="a4"/>
    <w:qFormat/>
    <w:rsid w:val="00B308D7"/>
    <w:rPr>
      <w:rFonts w:ascii="Calibri" w:eastAsia="宋体" w:hAnsi="Calibri" w:cs="Times New Roman"/>
      <w:szCs w:val="24"/>
    </w:rPr>
  </w:style>
  <w:style w:type="character" w:customStyle="1" w:styleId="Char1">
    <w:name w:val="批注框文本 Char"/>
    <w:basedOn w:val="a0"/>
    <w:link w:val="a5"/>
    <w:uiPriority w:val="99"/>
    <w:semiHidden/>
    <w:qFormat/>
    <w:rsid w:val="00B308D7"/>
    <w:rPr>
      <w:sz w:val="18"/>
      <w:szCs w:val="18"/>
    </w:rPr>
  </w:style>
  <w:style w:type="character" w:customStyle="1" w:styleId="Char">
    <w:name w:val="批注主题 Char"/>
    <w:basedOn w:val="Char0"/>
    <w:link w:val="a3"/>
    <w:uiPriority w:val="99"/>
    <w:semiHidden/>
    <w:qFormat/>
    <w:rsid w:val="00B308D7"/>
    <w:rPr>
      <w:b/>
      <w:bCs/>
      <w:kern w:val="2"/>
      <w:sz w:val="21"/>
      <w:szCs w:val="22"/>
    </w:rPr>
  </w:style>
  <w:style w:type="character" w:customStyle="1" w:styleId="Char3">
    <w:name w:val="页眉 Char"/>
    <w:basedOn w:val="a0"/>
    <w:link w:val="a7"/>
    <w:uiPriority w:val="99"/>
    <w:semiHidden/>
    <w:qFormat/>
    <w:rsid w:val="00B308D7"/>
    <w:rPr>
      <w:kern w:val="2"/>
      <w:sz w:val="18"/>
      <w:szCs w:val="18"/>
    </w:rPr>
  </w:style>
  <w:style w:type="character" w:customStyle="1" w:styleId="Char2">
    <w:name w:val="页脚 Char"/>
    <w:basedOn w:val="a0"/>
    <w:link w:val="a6"/>
    <w:uiPriority w:val="99"/>
    <w:semiHidden/>
    <w:qFormat/>
    <w:rsid w:val="00B308D7"/>
    <w:rPr>
      <w:kern w:val="2"/>
      <w:sz w:val="18"/>
      <w:szCs w:val="18"/>
    </w:rPr>
  </w:style>
  <w:style w:type="paragraph" w:styleId="aa">
    <w:name w:val="List Paragraph"/>
    <w:basedOn w:val="a"/>
    <w:uiPriority w:val="99"/>
    <w:unhideWhenUsed/>
    <w:rsid w:val="00B308D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baidu.com/item/%E7%81%AB%E8%85%BF" TargetMode="External"/><Relationship Id="rId13" Type="http://schemas.openxmlformats.org/officeDocument/2006/relationships/hyperlink" Target="http://www.haodf.com/jibing/shimian.htm" TargetMode="External"/><Relationship Id="rId18" Type="http://schemas.openxmlformats.org/officeDocument/2006/relationships/hyperlink" Target="http://guide.medlive.cn/publisher/15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aodf.com/jibing/shimian.htm" TargetMode="External"/><Relationship Id="rId17" Type="http://schemas.openxmlformats.org/officeDocument/2006/relationships/hyperlink" Target="http://www.haodf.com/jibing/shejibing.htm" TargetMode="External"/><Relationship Id="rId2" Type="http://schemas.openxmlformats.org/officeDocument/2006/relationships/numbering" Target="numbering.xml"/><Relationship Id="rId16" Type="http://schemas.openxmlformats.org/officeDocument/2006/relationships/hyperlink" Target="http://www.haodf.com/jibing/shejibing.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odf.com/jibing/shimian.htm" TargetMode="External"/><Relationship Id="rId5" Type="http://schemas.openxmlformats.org/officeDocument/2006/relationships/webSettings" Target="webSettings.xml"/><Relationship Id="rId15" Type="http://schemas.openxmlformats.org/officeDocument/2006/relationships/hyperlink" Target="http://www.haodf.com/jibing/shimian.htm" TargetMode="External"/><Relationship Id="rId10" Type="http://schemas.openxmlformats.org/officeDocument/2006/relationships/hyperlink" Target="http://www.haodf.com/jibing/shimian.htm" TargetMode="External"/><Relationship Id="rId19" Type="http://schemas.openxmlformats.org/officeDocument/2006/relationships/hyperlink" Target="http://guide.medlive.cn/publisher/66" TargetMode="External"/><Relationship Id="rId4" Type="http://schemas.openxmlformats.org/officeDocument/2006/relationships/settings" Target="settings.xml"/><Relationship Id="rId9" Type="http://schemas.openxmlformats.org/officeDocument/2006/relationships/hyperlink" Target="http://www.haodf.com/jibing/toutong.htm" TargetMode="External"/><Relationship Id="rId14" Type="http://schemas.openxmlformats.org/officeDocument/2006/relationships/hyperlink" Target="http://www.haodf.com/jibing/shimian.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1255</Words>
  <Characters>7160</Characters>
  <Application>Microsoft Office Word</Application>
  <DocSecurity>0</DocSecurity>
  <Lines>59</Lines>
  <Paragraphs>16</Paragraphs>
  <ScaleCrop>false</ScaleCrop>
  <Company>CHINA</Company>
  <LinksUpToDate>false</LinksUpToDate>
  <CharactersWithSpaces>8399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User</cp:lastModifiedBy>
  <cp:revision>9</cp:revision>
  <dcterms:created xsi:type="dcterms:W3CDTF">2018-11-29T21:57:00Z</dcterms:created>
  <dcterms:modified xsi:type="dcterms:W3CDTF">2018-12-26T03:15:00Z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2052-11.1.0.8214</vt:lpwstr>
  </property>
</Properties>
</file>